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DDF43" w14:textId="5B77BF44" w:rsidR="00AE5D6E" w:rsidRPr="00162513" w:rsidRDefault="00AE5D6E" w:rsidP="00AE5D6E">
      <w:pPr>
        <w:spacing w:after="0" w:line="240" w:lineRule="auto"/>
        <w:jc w:val="center"/>
        <w:rPr>
          <w:rFonts w:asciiTheme="majorHAnsi" w:hAnsiTheme="majorHAnsi" w:cstheme="majorHAnsi"/>
          <w:b/>
          <w:sz w:val="36"/>
          <w:szCs w:val="36"/>
          <w:lang w:val="en-GB"/>
        </w:rPr>
      </w:pPr>
      <w:bookmarkStart w:id="0" w:name="_Hlk214285742"/>
      <w:bookmarkStart w:id="1" w:name="_Hlk214286372"/>
      <w:r w:rsidRPr="00162513">
        <w:rPr>
          <w:rFonts w:asciiTheme="majorHAnsi" w:hAnsiTheme="majorHAnsi" w:cstheme="majorHAnsi"/>
          <w:b/>
          <w:sz w:val="36"/>
          <w:szCs w:val="36"/>
          <w:lang w:val="en-GB"/>
        </w:rPr>
        <w:t>TECHNICAL DETAILS</w:t>
      </w:r>
    </w:p>
    <w:bookmarkEnd w:id="0"/>
    <w:bookmarkEnd w:id="1"/>
    <w:p w14:paraId="475ACF47" w14:textId="77777777" w:rsidR="00AE5D6E" w:rsidRPr="00162513" w:rsidRDefault="00AE5D6E" w:rsidP="00AE5D6E">
      <w:pPr>
        <w:spacing w:after="0" w:line="240" w:lineRule="auto"/>
        <w:jc w:val="both"/>
        <w:rPr>
          <w:rFonts w:asciiTheme="majorHAnsi" w:hAnsiTheme="majorHAnsi" w:cstheme="majorHAnsi"/>
          <w:sz w:val="24"/>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636"/>
        <w:gridCol w:w="5504"/>
      </w:tblGrid>
      <w:tr w:rsidR="00AE5D6E" w:rsidRPr="00162513" w14:paraId="4992DBBC" w14:textId="77777777" w:rsidTr="00C26F3D">
        <w:trPr>
          <w:jc w:val="center"/>
        </w:trPr>
        <w:tc>
          <w:tcPr>
            <w:tcW w:w="1989" w:type="pct"/>
            <w:shd w:val="clear" w:color="auto" w:fill="C5E0B3" w:themeFill="accent6" w:themeFillTint="66"/>
            <w:vAlign w:val="center"/>
          </w:tcPr>
          <w:p w14:paraId="01CEAAA4" w14:textId="77777777"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Contracting Authority</w:t>
            </w:r>
          </w:p>
        </w:tc>
        <w:tc>
          <w:tcPr>
            <w:tcW w:w="3011" w:type="pct"/>
            <w:shd w:val="clear" w:color="auto" w:fill="E2EFD9" w:themeFill="accent6" w:themeFillTint="33"/>
            <w:vAlign w:val="center"/>
          </w:tcPr>
          <w:p w14:paraId="707512DE" w14:textId="155B95E9"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A</w:t>
            </w:r>
            <w:r w:rsidR="008577A5" w:rsidRPr="00162513">
              <w:rPr>
                <w:rFonts w:asciiTheme="majorHAnsi" w:hAnsiTheme="majorHAnsi" w:cstheme="majorHAnsi"/>
                <w:b/>
                <w:sz w:val="24"/>
                <w:szCs w:val="24"/>
                <w:lang w:val="en-GB"/>
              </w:rPr>
              <w:t>RNES</w:t>
            </w:r>
          </w:p>
          <w:p w14:paraId="5661BED1" w14:textId="77777777"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Tehnološki park 18</w:t>
            </w:r>
          </w:p>
          <w:p w14:paraId="7EE2458B" w14:textId="77777777"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1000 Ljubljana</w:t>
            </w:r>
          </w:p>
        </w:tc>
      </w:tr>
      <w:tr w:rsidR="00AE5D6E" w:rsidRPr="00162513" w14:paraId="65EFB8E8" w14:textId="77777777" w:rsidTr="00C26F3D">
        <w:trPr>
          <w:jc w:val="center"/>
        </w:trPr>
        <w:tc>
          <w:tcPr>
            <w:tcW w:w="1989" w:type="pct"/>
            <w:shd w:val="clear" w:color="auto" w:fill="C5E0B3" w:themeFill="accent6" w:themeFillTint="66"/>
            <w:vAlign w:val="center"/>
          </w:tcPr>
          <w:p w14:paraId="2204870D" w14:textId="77777777"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Public contract reference number</w:t>
            </w:r>
          </w:p>
        </w:tc>
        <w:tc>
          <w:tcPr>
            <w:tcW w:w="3011" w:type="pct"/>
            <w:shd w:val="clear" w:color="auto" w:fill="E2EFD9" w:themeFill="accent6" w:themeFillTint="33"/>
            <w:vAlign w:val="center"/>
          </w:tcPr>
          <w:p w14:paraId="22BDC9B4" w14:textId="0C412500" w:rsidR="00AE5D6E" w:rsidRPr="00162513" w:rsidRDefault="00AE5D6E" w:rsidP="00A411AC">
            <w:pPr>
              <w:spacing w:after="0" w:line="240" w:lineRule="auto"/>
              <w:rPr>
                <w:rFonts w:asciiTheme="majorHAnsi" w:hAnsiTheme="majorHAnsi" w:cstheme="majorHAnsi"/>
                <w:sz w:val="24"/>
                <w:szCs w:val="24"/>
                <w:lang w:val="en-GB"/>
              </w:rPr>
            </w:pPr>
            <w:bookmarkStart w:id="2" w:name="_Hlk214262414"/>
            <w:r w:rsidRPr="00162513">
              <w:rPr>
                <w:rFonts w:asciiTheme="majorHAnsi" w:hAnsiTheme="majorHAnsi" w:cstheme="majorHAnsi"/>
                <w:b/>
                <w:lang w:val="en-GB"/>
              </w:rPr>
              <w:t>DNS Anycast 2026</w:t>
            </w:r>
            <w:bookmarkEnd w:id="2"/>
            <w:r w:rsidR="00C26F3D" w:rsidRPr="00C26F3D">
              <w:rPr>
                <w:rFonts w:asciiTheme="majorHAnsi" w:hAnsiTheme="majorHAnsi" w:cstheme="majorHAnsi"/>
                <w:b/>
                <w:lang w:val="en-GB"/>
              </w:rPr>
              <w:t xml:space="preserve"> – Re-tender</w:t>
            </w:r>
          </w:p>
        </w:tc>
      </w:tr>
      <w:tr w:rsidR="00AE5D6E" w:rsidRPr="00162513" w14:paraId="4ED097FF" w14:textId="77777777" w:rsidTr="00C26F3D">
        <w:trPr>
          <w:jc w:val="center"/>
        </w:trPr>
        <w:tc>
          <w:tcPr>
            <w:tcW w:w="1989" w:type="pct"/>
            <w:shd w:val="clear" w:color="auto" w:fill="C5E0B3" w:themeFill="accent6" w:themeFillTint="66"/>
            <w:vAlign w:val="center"/>
          </w:tcPr>
          <w:p w14:paraId="3895972A" w14:textId="77777777" w:rsidR="00AE5D6E" w:rsidRPr="00162513" w:rsidRDefault="00AE5D6E"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
                <w:sz w:val="24"/>
                <w:szCs w:val="24"/>
                <w:lang w:val="en-GB"/>
              </w:rPr>
              <w:t>Subject matter of the public contract</w:t>
            </w:r>
          </w:p>
        </w:tc>
        <w:tc>
          <w:tcPr>
            <w:tcW w:w="3011" w:type="pct"/>
            <w:shd w:val="clear" w:color="auto" w:fill="E2EFD9" w:themeFill="accent6" w:themeFillTint="33"/>
            <w:vAlign w:val="center"/>
          </w:tcPr>
          <w:p w14:paraId="5DD4FBE6" w14:textId="7592D11A" w:rsidR="00AE5D6E" w:rsidRPr="00162513" w:rsidRDefault="008577A5" w:rsidP="00A411AC">
            <w:pPr>
              <w:spacing w:after="0" w:line="240" w:lineRule="auto"/>
              <w:rPr>
                <w:rFonts w:asciiTheme="majorHAnsi" w:hAnsiTheme="majorHAnsi" w:cstheme="majorHAnsi"/>
                <w:b/>
                <w:sz w:val="24"/>
                <w:szCs w:val="24"/>
                <w:lang w:val="en-GB"/>
              </w:rPr>
            </w:pPr>
            <w:r w:rsidRPr="00162513">
              <w:rPr>
                <w:rFonts w:asciiTheme="majorHAnsi" w:hAnsiTheme="majorHAnsi" w:cstheme="majorHAnsi"/>
                <w:bCs/>
                <w:lang w:val="en-GB"/>
              </w:rPr>
              <w:t>The subject of the public procurement is the provision of Anycast services for .si (TLD)</w:t>
            </w:r>
            <w:bookmarkStart w:id="3" w:name="_Hlk214262435"/>
            <w:r w:rsidR="00AE5D6E" w:rsidRPr="00162513">
              <w:rPr>
                <w:rFonts w:asciiTheme="majorHAnsi" w:hAnsiTheme="majorHAnsi" w:cstheme="majorHAnsi"/>
                <w:bCs/>
                <w:lang w:val="en-GB"/>
              </w:rPr>
              <w:t xml:space="preserve">. </w:t>
            </w:r>
            <w:bookmarkEnd w:id="3"/>
          </w:p>
        </w:tc>
      </w:tr>
    </w:tbl>
    <w:p w14:paraId="4F389A55" w14:textId="77777777" w:rsidR="00BF0DF6" w:rsidRPr="00162513" w:rsidRDefault="00BF0DF6">
      <w:pPr>
        <w:rPr>
          <w:rFonts w:asciiTheme="majorHAnsi" w:eastAsiaTheme="majorEastAsia" w:hAnsiTheme="majorHAnsi" w:cstheme="majorHAnsi"/>
          <w:b/>
          <w:lang w:val="en-GB"/>
        </w:rPr>
      </w:pPr>
    </w:p>
    <w:p w14:paraId="2495789A" w14:textId="4E6DCAF5" w:rsidR="00BF0DF6" w:rsidRPr="00162513" w:rsidRDefault="00E41F48" w:rsidP="00AE5D6E">
      <w:pPr>
        <w:pStyle w:val="Normal-Header"/>
        <w:numPr>
          <w:ilvl w:val="0"/>
          <w:numId w:val="16"/>
        </w:numPr>
        <w:jc w:val="both"/>
        <w:rPr>
          <w:rFonts w:asciiTheme="majorHAnsi" w:hAnsiTheme="majorHAnsi" w:cstheme="majorHAnsi"/>
          <w:sz w:val="22"/>
          <w:szCs w:val="22"/>
          <w:lang w:val="en-GB"/>
        </w:rPr>
      </w:pPr>
      <w:r w:rsidRPr="00162513">
        <w:rPr>
          <w:rFonts w:asciiTheme="majorHAnsi" w:hAnsiTheme="majorHAnsi" w:cstheme="majorHAnsi"/>
          <w:sz w:val="22"/>
          <w:szCs w:val="22"/>
          <w:lang w:val="en-GB"/>
        </w:rPr>
        <w:t xml:space="preserve"> SERVICE LEVEL AGREEMENT (SLA)</w:t>
      </w:r>
    </w:p>
    <w:p w14:paraId="0D12B00F" w14:textId="692EC8F9" w:rsidR="00C27D5F" w:rsidRDefault="00E41F48">
      <w:pPr>
        <w:pStyle w:val="ToSBodyText"/>
        <w:ind w:left="0" w:firstLine="0"/>
        <w:rPr>
          <w:rFonts w:asciiTheme="majorHAnsi" w:hAnsiTheme="majorHAnsi" w:cstheme="majorHAnsi"/>
          <w:b w:val="0"/>
          <w:sz w:val="22"/>
          <w:szCs w:val="22"/>
          <w:lang w:val="en-GB"/>
        </w:rPr>
      </w:pPr>
      <w:r w:rsidRPr="00162513">
        <w:rPr>
          <w:rFonts w:asciiTheme="majorHAnsi" w:hAnsiTheme="majorHAnsi" w:cstheme="majorHAnsi"/>
          <w:b w:val="0"/>
          <w:sz w:val="22"/>
          <w:szCs w:val="22"/>
          <w:lang w:val="en-GB"/>
        </w:rPr>
        <w:br/>
      </w:r>
      <w:r w:rsidR="00C27D5F" w:rsidRPr="00C27D5F">
        <w:rPr>
          <w:rFonts w:asciiTheme="majorHAnsi" w:hAnsiTheme="majorHAnsi" w:cstheme="majorHAnsi"/>
          <w:b w:val="0"/>
          <w:sz w:val="22"/>
          <w:szCs w:val="22"/>
          <w:lang w:val="en-GB"/>
        </w:rPr>
        <w:t xml:space="preserve">This document forms part of the </w:t>
      </w:r>
      <w:r w:rsidR="00C27D5F">
        <w:rPr>
          <w:rFonts w:asciiTheme="majorHAnsi" w:hAnsiTheme="majorHAnsi" w:cstheme="majorHAnsi"/>
          <w:b w:val="0"/>
          <w:sz w:val="22"/>
          <w:szCs w:val="22"/>
          <w:lang w:val="en-GB"/>
        </w:rPr>
        <w:t>Agreement</w:t>
      </w:r>
      <w:r w:rsidR="00C27D5F" w:rsidRPr="00C27D5F">
        <w:rPr>
          <w:rFonts w:asciiTheme="majorHAnsi" w:hAnsiTheme="majorHAnsi" w:cstheme="majorHAnsi"/>
          <w:b w:val="0"/>
          <w:sz w:val="22"/>
          <w:szCs w:val="22"/>
          <w:lang w:val="en-GB"/>
        </w:rPr>
        <w:t xml:space="preserve"> and is subject to the terms set out in the </w:t>
      </w:r>
      <w:r w:rsidR="00C27D5F">
        <w:rPr>
          <w:rFonts w:asciiTheme="majorHAnsi" w:hAnsiTheme="majorHAnsi" w:cstheme="majorHAnsi"/>
          <w:b w:val="0"/>
          <w:sz w:val="22"/>
          <w:szCs w:val="22"/>
          <w:lang w:val="en-GB"/>
        </w:rPr>
        <w:t>Agreement</w:t>
      </w:r>
      <w:r w:rsidR="00C27D5F" w:rsidRPr="00C27D5F">
        <w:rPr>
          <w:rFonts w:asciiTheme="majorHAnsi" w:hAnsiTheme="majorHAnsi" w:cstheme="majorHAnsi"/>
          <w:b w:val="0"/>
          <w:sz w:val="22"/>
          <w:szCs w:val="22"/>
          <w:lang w:val="en-GB"/>
        </w:rPr>
        <w:t>.</w:t>
      </w:r>
    </w:p>
    <w:p w14:paraId="6428E66B" w14:textId="41C71237" w:rsidR="00BF0DF6" w:rsidRPr="00162513" w:rsidRDefault="008577A5">
      <w:pPr>
        <w:pStyle w:val="ToSBodyText"/>
        <w:ind w:left="0" w:firstLine="0"/>
        <w:rPr>
          <w:rFonts w:asciiTheme="majorHAnsi" w:hAnsiTheme="majorHAnsi" w:cstheme="majorHAnsi"/>
          <w:b w:val="0"/>
          <w:sz w:val="22"/>
          <w:szCs w:val="22"/>
          <w:lang w:val="en-GB"/>
        </w:rPr>
      </w:pPr>
      <w:r w:rsidRPr="00162513">
        <w:rPr>
          <w:rFonts w:asciiTheme="majorHAnsi" w:hAnsiTheme="majorHAnsi" w:cstheme="majorHAnsi"/>
          <w:b w:val="0"/>
          <w:sz w:val="22"/>
          <w:szCs w:val="22"/>
          <w:lang w:val="en-GB"/>
        </w:rPr>
        <w:t xml:space="preserve">The </w:t>
      </w:r>
      <w:r w:rsidR="00934D35" w:rsidRPr="00162513">
        <w:rPr>
          <w:rFonts w:asciiTheme="majorHAnsi" w:hAnsiTheme="majorHAnsi" w:cstheme="majorHAnsi"/>
          <w:b w:val="0"/>
          <w:sz w:val="22"/>
          <w:szCs w:val="22"/>
          <w:lang w:val="en-GB"/>
        </w:rPr>
        <w:t xml:space="preserve">Contractor </w:t>
      </w:r>
      <w:r w:rsidR="00E41F48" w:rsidRPr="00162513">
        <w:rPr>
          <w:rFonts w:asciiTheme="majorHAnsi" w:hAnsiTheme="majorHAnsi" w:cstheme="majorHAnsi"/>
          <w:b w:val="0"/>
          <w:sz w:val="22"/>
          <w:szCs w:val="22"/>
          <w:lang w:val="en-GB"/>
        </w:rPr>
        <w:t>reserves the right to modify this SLA from time to time.</w:t>
      </w:r>
    </w:p>
    <w:p w14:paraId="101C83BF" w14:textId="309F0EB6" w:rsidR="00BF0DF6" w:rsidRPr="00162513" w:rsidRDefault="00E41F48">
      <w:pPr>
        <w:pStyle w:val="ToSBodyText"/>
        <w:ind w:left="0" w:firstLine="0"/>
        <w:rPr>
          <w:rFonts w:asciiTheme="majorHAnsi" w:hAnsiTheme="majorHAnsi" w:cstheme="majorHAnsi"/>
          <w:b w:val="0"/>
          <w:sz w:val="22"/>
          <w:szCs w:val="22"/>
          <w:lang w:val="en-GB"/>
        </w:rPr>
      </w:pPr>
      <w:r w:rsidRPr="00162513">
        <w:rPr>
          <w:rFonts w:asciiTheme="majorHAnsi" w:hAnsiTheme="majorHAnsi" w:cstheme="majorHAnsi"/>
          <w:b w:val="0"/>
          <w:sz w:val="22"/>
          <w:szCs w:val="22"/>
          <w:lang w:val="en-GB"/>
        </w:rPr>
        <w:t xml:space="preserve">The Services will meet or exceed the performance objectives set forth in this Service Level Agreement (SLA). Failure by </w:t>
      </w:r>
      <w:r w:rsidR="008577A5" w:rsidRPr="00162513">
        <w:rPr>
          <w:rFonts w:asciiTheme="majorHAnsi" w:hAnsiTheme="majorHAnsi" w:cstheme="majorHAnsi"/>
          <w:b w:val="0"/>
          <w:sz w:val="22"/>
          <w:szCs w:val="22"/>
          <w:lang w:val="en-GB"/>
        </w:rPr>
        <w:t>the C</w:t>
      </w:r>
      <w:r w:rsidR="00934D35" w:rsidRPr="00162513">
        <w:rPr>
          <w:rFonts w:asciiTheme="majorHAnsi" w:hAnsiTheme="majorHAnsi" w:cstheme="majorHAnsi"/>
          <w:b w:val="0"/>
          <w:sz w:val="22"/>
          <w:szCs w:val="22"/>
          <w:lang w:val="en-GB"/>
        </w:rPr>
        <w:t xml:space="preserve">ontractor </w:t>
      </w:r>
      <w:r w:rsidRPr="00162513">
        <w:rPr>
          <w:rFonts w:asciiTheme="majorHAnsi" w:hAnsiTheme="majorHAnsi" w:cstheme="majorHAnsi"/>
          <w:b w:val="0"/>
          <w:sz w:val="22"/>
          <w:szCs w:val="22"/>
          <w:lang w:val="en-GB"/>
        </w:rPr>
        <w:t>to meet the SLA will result in the issuance of a credit to ARNES</w:t>
      </w:r>
      <w:r w:rsidR="008577A5" w:rsidRPr="00162513">
        <w:rPr>
          <w:rFonts w:asciiTheme="majorHAnsi" w:hAnsiTheme="majorHAnsi" w:cstheme="majorHAnsi"/>
          <w:b w:val="0"/>
          <w:sz w:val="22"/>
          <w:szCs w:val="22"/>
          <w:lang w:val="en-GB"/>
        </w:rPr>
        <w:t>,</w:t>
      </w:r>
      <w:r w:rsidRPr="00162513">
        <w:rPr>
          <w:rFonts w:asciiTheme="majorHAnsi" w:hAnsiTheme="majorHAnsi" w:cstheme="majorHAnsi"/>
          <w:b w:val="0"/>
          <w:sz w:val="22"/>
          <w:szCs w:val="22"/>
          <w:lang w:val="en-GB"/>
        </w:rPr>
        <w:t xml:space="preserve"> as set out below.  </w:t>
      </w:r>
    </w:p>
    <w:p w14:paraId="30F6E6F1" w14:textId="77777777" w:rsidR="00BF0DF6" w:rsidRPr="00162513" w:rsidRDefault="00E41F48" w:rsidP="00AE5D6E">
      <w:pPr>
        <w:pStyle w:val="Normal-Header"/>
        <w:jc w:val="both"/>
        <w:rPr>
          <w:rFonts w:asciiTheme="majorHAnsi" w:hAnsiTheme="majorHAnsi" w:cstheme="majorHAnsi"/>
          <w:sz w:val="22"/>
          <w:szCs w:val="22"/>
          <w:lang w:val="en-GB"/>
        </w:rPr>
      </w:pPr>
      <w:r w:rsidRPr="00162513">
        <w:rPr>
          <w:rFonts w:asciiTheme="majorHAnsi" w:hAnsiTheme="majorHAnsi" w:cstheme="majorHAnsi"/>
          <w:sz w:val="22"/>
          <w:szCs w:val="22"/>
          <w:lang w:val="en-GB"/>
        </w:rPr>
        <w:t>Availability</w:t>
      </w:r>
    </w:p>
    <w:p w14:paraId="0B067A01" w14:textId="77777777" w:rsidR="00BF0DF6" w:rsidRPr="00162513" w:rsidRDefault="00BF0DF6">
      <w:pPr>
        <w:pStyle w:val="ToSBodyTest-Bold"/>
        <w:spacing w:after="0"/>
        <w:rPr>
          <w:rFonts w:asciiTheme="majorHAnsi" w:hAnsiTheme="majorHAnsi" w:cstheme="majorHAnsi"/>
          <w:lang w:val="en-GB"/>
        </w:rPr>
      </w:pPr>
    </w:p>
    <w:p w14:paraId="128332A9" w14:textId="77777777" w:rsidR="00BF0DF6" w:rsidRPr="00162513" w:rsidRDefault="00E41F48">
      <w:pPr>
        <w:pStyle w:val="BodyTextFirstIndent"/>
        <w:numPr>
          <w:ilvl w:val="0"/>
          <w:numId w:val="8"/>
        </w:numPr>
        <w:spacing w:after="0" w:line="240" w:lineRule="auto"/>
        <w:jc w:val="both"/>
        <w:rPr>
          <w:rFonts w:asciiTheme="majorHAnsi" w:hAnsiTheme="majorHAnsi" w:cstheme="majorHAnsi"/>
          <w:lang w:val="en-GB"/>
        </w:rPr>
      </w:pPr>
      <w:r w:rsidRPr="00162513">
        <w:rPr>
          <w:rFonts w:asciiTheme="majorHAnsi" w:hAnsiTheme="majorHAnsi" w:cstheme="majorHAnsi"/>
          <w:lang w:val="en-GB"/>
        </w:rPr>
        <w:t>A "Service Outage" shall mean that the Services were not available because:</w:t>
      </w:r>
    </w:p>
    <w:p w14:paraId="4E3B3D02" w14:textId="77777777" w:rsidR="00BF0DF6" w:rsidRPr="00162513" w:rsidRDefault="00BF0DF6">
      <w:pPr>
        <w:pStyle w:val="BodyTextFirstIndent"/>
        <w:spacing w:after="0" w:line="240" w:lineRule="auto"/>
        <w:ind w:left="360" w:firstLine="0"/>
        <w:jc w:val="both"/>
        <w:rPr>
          <w:rFonts w:asciiTheme="majorHAnsi" w:hAnsiTheme="majorHAnsi" w:cstheme="majorHAnsi"/>
          <w:lang w:val="en-GB"/>
        </w:rPr>
      </w:pPr>
    </w:p>
    <w:p w14:paraId="51A057BB" w14:textId="61041AC1" w:rsidR="00BF0DF6" w:rsidRPr="00162513" w:rsidRDefault="00E41F48">
      <w:pPr>
        <w:pStyle w:val="BodyTextFirstIndent"/>
        <w:numPr>
          <w:ilvl w:val="0"/>
          <w:numId w:val="9"/>
        </w:numPr>
        <w:spacing w:after="0" w:line="240" w:lineRule="auto"/>
        <w:ind w:hanging="357"/>
        <w:jc w:val="both"/>
        <w:rPr>
          <w:rFonts w:asciiTheme="majorHAnsi" w:hAnsiTheme="majorHAnsi" w:cstheme="majorHAnsi"/>
          <w:lang w:val="en-GB"/>
        </w:rPr>
      </w:pPr>
      <w:r w:rsidRPr="00162513">
        <w:rPr>
          <w:rFonts w:asciiTheme="majorHAnsi" w:hAnsiTheme="majorHAnsi" w:cstheme="majorHAnsi"/>
          <w:lang w:val="en-GB"/>
        </w:rPr>
        <w:t xml:space="preserve">The </w:t>
      </w:r>
      <w:r w:rsidR="008577A5" w:rsidRPr="00162513">
        <w:rPr>
          <w:rFonts w:asciiTheme="majorHAnsi" w:hAnsiTheme="majorHAnsi" w:cstheme="majorHAnsi"/>
          <w:lang w:val="en-GB"/>
        </w:rPr>
        <w:t>C</w:t>
      </w:r>
      <w:r w:rsidR="00934D35" w:rsidRPr="00162513">
        <w:rPr>
          <w:rFonts w:asciiTheme="majorHAnsi" w:hAnsiTheme="majorHAnsi" w:cstheme="majorHAnsi"/>
          <w:lang w:val="en-GB"/>
        </w:rPr>
        <w:t>ontractor</w:t>
      </w:r>
      <w:r w:rsidR="008577A5" w:rsidRPr="00162513">
        <w:rPr>
          <w:rFonts w:asciiTheme="majorHAnsi" w:hAnsiTheme="majorHAnsi" w:cstheme="majorHAnsi"/>
          <w:lang w:val="en-GB"/>
        </w:rPr>
        <w:t>’s</w:t>
      </w:r>
      <w:r w:rsidR="00934D35" w:rsidRPr="00162513">
        <w:rPr>
          <w:rFonts w:asciiTheme="majorHAnsi" w:hAnsiTheme="majorHAnsi" w:cstheme="majorHAnsi"/>
          <w:lang w:val="en-GB"/>
        </w:rPr>
        <w:t xml:space="preserve"> </w:t>
      </w:r>
      <w:r w:rsidRPr="00162513">
        <w:rPr>
          <w:rFonts w:asciiTheme="majorHAnsi" w:hAnsiTheme="majorHAnsi" w:cstheme="majorHAnsi"/>
          <w:lang w:val="en-GB"/>
        </w:rPr>
        <w:t xml:space="preserve">DNS Anycast Network was unable to achieve 100% uptime for DNS name resolution. </w:t>
      </w:r>
    </w:p>
    <w:p w14:paraId="0F529141" w14:textId="77777777" w:rsidR="00BF0DF6" w:rsidRPr="00162513" w:rsidRDefault="00BF0DF6">
      <w:pPr>
        <w:pStyle w:val="BodyTextFirstIndent"/>
        <w:spacing w:after="0" w:line="240" w:lineRule="auto"/>
        <w:ind w:left="720" w:firstLine="0"/>
        <w:jc w:val="both"/>
        <w:rPr>
          <w:rFonts w:asciiTheme="majorHAnsi" w:hAnsiTheme="majorHAnsi" w:cstheme="majorHAnsi"/>
          <w:lang w:val="en-GB"/>
        </w:rPr>
      </w:pPr>
    </w:p>
    <w:p w14:paraId="6D9B28CD" w14:textId="7583589E" w:rsidR="00BF0DF6" w:rsidRPr="00162513" w:rsidRDefault="00E41F48">
      <w:pPr>
        <w:pStyle w:val="BodyTextFirstIndent"/>
        <w:numPr>
          <w:ilvl w:val="0"/>
          <w:numId w:val="10"/>
        </w:numPr>
        <w:spacing w:after="0" w:line="240" w:lineRule="auto"/>
        <w:ind w:hanging="357"/>
        <w:jc w:val="both"/>
        <w:rPr>
          <w:rFonts w:asciiTheme="majorHAnsi" w:hAnsiTheme="majorHAnsi" w:cstheme="majorHAnsi"/>
          <w:lang w:val="en-GB"/>
        </w:rPr>
      </w:pPr>
      <w:r w:rsidRPr="00162513">
        <w:rPr>
          <w:rFonts w:asciiTheme="majorHAnsi" w:hAnsiTheme="majorHAnsi" w:cstheme="majorHAnsi"/>
          <w:lang w:val="en-GB"/>
        </w:rPr>
        <w:t>The Web-based user interface, zone/data transfer mechanisms, application programming interfaces (API) or other Customer-accessible data access or manipulation software are unavailable for four (4) or more consecutive hours in any calendar month, thereby preventing ARNES (or ARNES applications) from being able to reasonably add, delete or modify ARNES’s DNS or other directory data as committed to in the published functional specifications for such Services.</w:t>
      </w:r>
    </w:p>
    <w:p w14:paraId="74793788" w14:textId="77777777" w:rsidR="00BF0DF6" w:rsidRPr="00162513" w:rsidRDefault="00BF0DF6">
      <w:pPr>
        <w:pStyle w:val="ListParagraph"/>
        <w:jc w:val="both"/>
        <w:rPr>
          <w:rFonts w:asciiTheme="majorHAnsi" w:hAnsiTheme="majorHAnsi" w:cstheme="majorHAnsi"/>
          <w:lang w:val="en-GB"/>
        </w:rPr>
      </w:pPr>
    </w:p>
    <w:p w14:paraId="69544E5F" w14:textId="77777777" w:rsidR="00BF0DF6" w:rsidRPr="00162513" w:rsidRDefault="00E41F48">
      <w:pPr>
        <w:pStyle w:val="BodyTextFirstIndent"/>
        <w:numPr>
          <w:ilvl w:val="0"/>
          <w:numId w:val="11"/>
        </w:numPr>
        <w:spacing w:after="0" w:line="240" w:lineRule="auto"/>
        <w:jc w:val="both"/>
        <w:rPr>
          <w:rFonts w:asciiTheme="majorHAnsi" w:hAnsiTheme="majorHAnsi" w:cstheme="majorHAnsi"/>
          <w:lang w:val="en-GB"/>
        </w:rPr>
      </w:pPr>
      <w:r w:rsidRPr="00162513">
        <w:rPr>
          <w:rFonts w:asciiTheme="majorHAnsi" w:hAnsiTheme="majorHAnsi" w:cstheme="majorHAnsi"/>
          <w:lang w:val="en-GB"/>
        </w:rPr>
        <w:t>The following downtime events shall not be considered part of a Service Outage:</w:t>
      </w:r>
    </w:p>
    <w:p w14:paraId="624F76FD" w14:textId="77777777" w:rsidR="00BF0DF6" w:rsidRPr="00162513" w:rsidRDefault="00BF0DF6">
      <w:pPr>
        <w:pStyle w:val="BodyTextFirstIndent"/>
        <w:spacing w:after="0" w:line="240" w:lineRule="auto"/>
        <w:ind w:left="360" w:firstLine="0"/>
        <w:jc w:val="both"/>
        <w:rPr>
          <w:rFonts w:asciiTheme="majorHAnsi" w:hAnsiTheme="majorHAnsi" w:cstheme="majorHAnsi"/>
          <w:lang w:val="en-GB"/>
        </w:rPr>
      </w:pPr>
    </w:p>
    <w:p w14:paraId="1D94B801" w14:textId="4AEBA4ED" w:rsidR="00BF0DF6" w:rsidRPr="00162513" w:rsidRDefault="00E41F48">
      <w:pPr>
        <w:pStyle w:val="ListParagraph"/>
        <w:numPr>
          <w:ilvl w:val="0"/>
          <w:numId w:val="12"/>
        </w:numPr>
        <w:spacing w:after="0" w:line="240" w:lineRule="auto"/>
        <w:jc w:val="both"/>
        <w:rPr>
          <w:rFonts w:asciiTheme="majorHAnsi" w:hAnsiTheme="majorHAnsi" w:cstheme="majorHAnsi"/>
          <w:lang w:val="en-GB"/>
        </w:rPr>
      </w:pPr>
      <w:r w:rsidRPr="00162513">
        <w:rPr>
          <w:rFonts w:asciiTheme="majorHAnsi" w:hAnsiTheme="majorHAnsi" w:cstheme="majorHAnsi"/>
          <w:lang w:val="en-GB"/>
        </w:rPr>
        <w:t>Unavailability of the management tools and APIs used to manage directory data for up to four (4) consecutive hours in any calendar month.</w:t>
      </w:r>
    </w:p>
    <w:p w14:paraId="6D63CE02" w14:textId="77777777" w:rsidR="00BF0DF6" w:rsidRPr="00162513" w:rsidRDefault="00BF0DF6">
      <w:pPr>
        <w:pStyle w:val="ListParagraph"/>
        <w:spacing w:after="0" w:line="240" w:lineRule="auto"/>
        <w:jc w:val="both"/>
        <w:rPr>
          <w:rFonts w:asciiTheme="majorHAnsi" w:hAnsiTheme="majorHAnsi" w:cstheme="majorHAnsi"/>
          <w:lang w:val="en-GB"/>
        </w:rPr>
      </w:pPr>
    </w:p>
    <w:p w14:paraId="28E32627" w14:textId="518E4B83" w:rsidR="00BF0DF6" w:rsidRPr="00162513" w:rsidRDefault="00E41F48">
      <w:pPr>
        <w:pStyle w:val="BodyTextFirstIndent"/>
        <w:numPr>
          <w:ilvl w:val="0"/>
          <w:numId w:val="13"/>
        </w:numPr>
        <w:spacing w:after="0" w:line="240" w:lineRule="auto"/>
        <w:ind w:left="714" w:hanging="357"/>
        <w:jc w:val="both"/>
        <w:rPr>
          <w:rFonts w:asciiTheme="majorHAnsi" w:hAnsiTheme="majorHAnsi" w:cstheme="majorHAnsi"/>
          <w:lang w:val="en-GB"/>
        </w:rPr>
      </w:pPr>
      <w:r w:rsidRPr="00162513">
        <w:rPr>
          <w:rFonts w:asciiTheme="majorHAnsi" w:hAnsiTheme="majorHAnsi" w:cstheme="majorHAnsi"/>
          <w:lang w:val="en-GB"/>
        </w:rPr>
        <w:t xml:space="preserve">Unavailability of the Services due to ARNES’s misuse, application programming, non-performance or other negligent or unlawful acts by ARNES or ARNES agents or ARNES suppliers, problems with ARNES’s domain name registrars, network unavailability outside of the </w:t>
      </w:r>
      <w:r w:rsidR="00507BC0" w:rsidRPr="00162513">
        <w:rPr>
          <w:rFonts w:asciiTheme="majorHAnsi" w:hAnsiTheme="majorHAnsi" w:cstheme="majorHAnsi"/>
          <w:lang w:val="en-GB"/>
        </w:rPr>
        <w:t>C</w:t>
      </w:r>
      <w:r w:rsidR="00934D35" w:rsidRPr="00162513">
        <w:rPr>
          <w:rFonts w:asciiTheme="majorHAnsi" w:hAnsiTheme="majorHAnsi" w:cstheme="majorHAnsi"/>
          <w:lang w:val="en-GB"/>
        </w:rPr>
        <w:t>ontractor</w:t>
      </w:r>
      <w:r w:rsidR="00507BC0" w:rsidRPr="00162513">
        <w:rPr>
          <w:rFonts w:asciiTheme="majorHAnsi" w:hAnsiTheme="majorHAnsi" w:cstheme="majorHAnsi"/>
          <w:lang w:val="en-GB"/>
        </w:rPr>
        <w:t>’s</w:t>
      </w:r>
      <w:r w:rsidR="00934D35" w:rsidRPr="00162513">
        <w:rPr>
          <w:rFonts w:asciiTheme="majorHAnsi" w:hAnsiTheme="majorHAnsi" w:cstheme="majorHAnsi"/>
          <w:lang w:val="en-GB"/>
        </w:rPr>
        <w:t xml:space="preserve"> </w:t>
      </w:r>
      <w:r w:rsidRPr="00162513">
        <w:rPr>
          <w:rFonts w:asciiTheme="majorHAnsi" w:hAnsiTheme="majorHAnsi" w:cstheme="majorHAnsi"/>
          <w:lang w:val="en-GB"/>
        </w:rPr>
        <w:t>DNS Server Network or Force Majeure</w:t>
      </w:r>
      <w:r w:rsidR="002F3758" w:rsidRPr="00162513">
        <w:rPr>
          <w:rFonts w:asciiTheme="majorHAnsi" w:hAnsiTheme="majorHAnsi" w:cstheme="majorHAnsi"/>
          <w:lang w:val="en-GB"/>
        </w:rPr>
        <w:t xml:space="preserve"> events</w:t>
      </w:r>
      <w:r w:rsidRPr="00162513">
        <w:rPr>
          <w:rFonts w:asciiTheme="majorHAnsi" w:hAnsiTheme="majorHAnsi" w:cstheme="majorHAnsi"/>
          <w:lang w:val="en-GB"/>
        </w:rPr>
        <w:t>.</w:t>
      </w:r>
    </w:p>
    <w:p w14:paraId="2D3B70B9" w14:textId="77777777" w:rsidR="00BF0DF6" w:rsidRPr="00162513" w:rsidRDefault="00BF0DF6">
      <w:pPr>
        <w:pStyle w:val="BodyTextFirstIndent"/>
        <w:spacing w:after="0" w:line="240" w:lineRule="auto"/>
        <w:ind w:firstLine="0"/>
        <w:jc w:val="both"/>
        <w:rPr>
          <w:rFonts w:asciiTheme="majorHAnsi" w:hAnsiTheme="majorHAnsi" w:cstheme="majorHAnsi"/>
          <w:lang w:val="en-GB"/>
        </w:rPr>
      </w:pPr>
    </w:p>
    <w:p w14:paraId="5C6038C8" w14:textId="5AF3C990" w:rsidR="00BF0DF6" w:rsidRPr="00162513" w:rsidRDefault="00E41F48">
      <w:pPr>
        <w:pStyle w:val="BodyTextFirstIndent"/>
        <w:numPr>
          <w:ilvl w:val="0"/>
          <w:numId w:val="14"/>
        </w:numPr>
        <w:spacing w:after="0" w:line="240" w:lineRule="auto"/>
        <w:jc w:val="both"/>
        <w:rPr>
          <w:rFonts w:asciiTheme="majorHAnsi" w:hAnsiTheme="majorHAnsi" w:cstheme="majorHAnsi"/>
          <w:lang w:val="en-GB"/>
        </w:rPr>
      </w:pPr>
      <w:r w:rsidRPr="00162513">
        <w:rPr>
          <w:rFonts w:asciiTheme="majorHAnsi" w:hAnsiTheme="majorHAnsi" w:cstheme="majorHAnsi"/>
          <w:lang w:val="en-GB"/>
        </w:rPr>
        <w:t xml:space="preserve">Suspension of the Services by </w:t>
      </w:r>
      <w:r w:rsidR="002F3758" w:rsidRPr="00162513">
        <w:rPr>
          <w:rFonts w:asciiTheme="majorHAnsi" w:hAnsiTheme="majorHAnsi" w:cstheme="majorHAnsi"/>
          <w:lang w:val="en-GB"/>
        </w:rPr>
        <w:t>the C</w:t>
      </w:r>
      <w:r w:rsidR="00934D35" w:rsidRPr="00162513">
        <w:rPr>
          <w:rFonts w:asciiTheme="majorHAnsi" w:hAnsiTheme="majorHAnsi" w:cstheme="majorHAnsi"/>
          <w:lang w:val="en-GB"/>
        </w:rPr>
        <w:t xml:space="preserve">ontractor </w:t>
      </w:r>
      <w:r w:rsidRPr="00162513">
        <w:rPr>
          <w:rFonts w:asciiTheme="majorHAnsi" w:hAnsiTheme="majorHAnsi" w:cstheme="majorHAnsi"/>
          <w:lang w:val="en-GB"/>
        </w:rPr>
        <w:t>in accordance with the terms of the Agreement (e.g. for non-payment, abuses or otherwise).</w:t>
      </w:r>
    </w:p>
    <w:p w14:paraId="726F26BF" w14:textId="77777777" w:rsidR="00BF0DF6" w:rsidRPr="00162513" w:rsidRDefault="00BF0DF6">
      <w:pPr>
        <w:pStyle w:val="BodyTextFirstIndent"/>
        <w:spacing w:after="0" w:line="240" w:lineRule="auto"/>
        <w:ind w:firstLine="0"/>
        <w:jc w:val="both"/>
        <w:rPr>
          <w:rFonts w:asciiTheme="majorHAnsi" w:hAnsiTheme="majorHAnsi" w:cstheme="majorHAnsi"/>
          <w:lang w:val="en-GB"/>
        </w:rPr>
      </w:pPr>
    </w:p>
    <w:p w14:paraId="2D2E6247" w14:textId="717718B4" w:rsidR="00BF0DF6" w:rsidRPr="00162513" w:rsidRDefault="00E41F48">
      <w:pPr>
        <w:pStyle w:val="BodyTextFirstIndent"/>
        <w:numPr>
          <w:ilvl w:val="0"/>
          <w:numId w:val="15"/>
        </w:numPr>
        <w:spacing w:after="0" w:line="240" w:lineRule="auto"/>
        <w:jc w:val="both"/>
        <w:rPr>
          <w:rFonts w:asciiTheme="majorHAnsi" w:hAnsiTheme="majorHAnsi" w:cstheme="majorHAnsi"/>
          <w:lang w:val="en-GB"/>
        </w:rPr>
      </w:pPr>
      <w:r w:rsidRPr="00162513">
        <w:rPr>
          <w:rFonts w:asciiTheme="majorHAnsi" w:hAnsiTheme="majorHAnsi" w:cstheme="majorHAnsi"/>
          <w:lang w:val="en-GB"/>
        </w:rPr>
        <w:t xml:space="preserve">Regarding Item 1(b) above, any regularly scheduled maintenance ("Regularly Scheduled Maintenance"), which shall mean any maintenance performed </w:t>
      </w:r>
      <w:r w:rsidR="002F3758" w:rsidRPr="00162513">
        <w:rPr>
          <w:rFonts w:asciiTheme="majorHAnsi" w:hAnsiTheme="majorHAnsi" w:cstheme="majorHAnsi"/>
          <w:lang w:val="en-GB"/>
        </w:rPr>
        <w:t xml:space="preserve">on </w:t>
      </w:r>
      <w:r w:rsidRPr="00162513">
        <w:rPr>
          <w:rFonts w:asciiTheme="majorHAnsi" w:hAnsiTheme="majorHAnsi" w:cstheme="majorHAnsi"/>
          <w:lang w:val="en-GB"/>
        </w:rPr>
        <w:t xml:space="preserve">any component of the </w:t>
      </w:r>
      <w:r w:rsidR="004B6848" w:rsidRPr="00162513">
        <w:rPr>
          <w:rFonts w:asciiTheme="majorHAnsi" w:hAnsiTheme="majorHAnsi" w:cstheme="majorHAnsi"/>
          <w:lang w:val="en-GB"/>
        </w:rPr>
        <w:lastRenderedPageBreak/>
        <w:t>C</w:t>
      </w:r>
      <w:r w:rsidR="00934D35" w:rsidRPr="00162513">
        <w:rPr>
          <w:rFonts w:asciiTheme="majorHAnsi" w:hAnsiTheme="majorHAnsi" w:cstheme="majorHAnsi"/>
          <w:lang w:val="en-GB"/>
        </w:rPr>
        <w:t>ontractor</w:t>
      </w:r>
      <w:r w:rsidR="004B6848" w:rsidRPr="00162513">
        <w:rPr>
          <w:rFonts w:asciiTheme="majorHAnsi" w:hAnsiTheme="majorHAnsi" w:cstheme="majorHAnsi"/>
          <w:lang w:val="en-GB"/>
        </w:rPr>
        <w:t>’s</w:t>
      </w:r>
      <w:r w:rsidR="00934D35" w:rsidRPr="00162513">
        <w:rPr>
          <w:rFonts w:asciiTheme="majorHAnsi" w:hAnsiTheme="majorHAnsi" w:cstheme="majorHAnsi"/>
          <w:lang w:val="en-GB"/>
        </w:rPr>
        <w:t xml:space="preserve"> </w:t>
      </w:r>
      <w:r w:rsidRPr="00162513">
        <w:rPr>
          <w:rFonts w:asciiTheme="majorHAnsi" w:hAnsiTheme="majorHAnsi" w:cstheme="majorHAnsi"/>
          <w:lang w:val="en-GB"/>
        </w:rPr>
        <w:t>DNS Server Network</w:t>
      </w:r>
      <w:r w:rsidR="00886F56" w:rsidRPr="00162513">
        <w:rPr>
          <w:rFonts w:asciiTheme="majorHAnsi" w:hAnsiTheme="majorHAnsi" w:cstheme="majorHAnsi"/>
          <w:lang w:val="en-GB"/>
        </w:rPr>
        <w:t>,</w:t>
      </w:r>
      <w:r w:rsidRPr="00162513">
        <w:rPr>
          <w:rFonts w:asciiTheme="majorHAnsi" w:hAnsiTheme="majorHAnsi" w:cstheme="majorHAnsi"/>
          <w:lang w:val="en-GB"/>
        </w:rPr>
        <w:t xml:space="preserve"> of which ARNES is notified forty-eight (48) hours in advance, and that is performed during standard maintenance windows. </w:t>
      </w:r>
      <w:r w:rsidR="00886F56" w:rsidRPr="00162513">
        <w:rPr>
          <w:rFonts w:asciiTheme="majorHAnsi" w:hAnsiTheme="majorHAnsi" w:cstheme="majorHAnsi"/>
          <w:lang w:val="en-GB"/>
        </w:rPr>
        <w:t xml:space="preserve">A </w:t>
      </w:r>
      <w:r w:rsidRPr="00162513">
        <w:rPr>
          <w:rFonts w:asciiTheme="majorHAnsi" w:hAnsiTheme="majorHAnsi" w:cstheme="majorHAnsi"/>
          <w:lang w:val="en-GB"/>
        </w:rPr>
        <w:t>Notice of Regularly Scheduled Maintenance will be provided to ARNES’s designated point of contact by e</w:t>
      </w:r>
      <w:r w:rsidR="00A21F87" w:rsidRPr="00162513">
        <w:rPr>
          <w:rFonts w:asciiTheme="majorHAnsi" w:hAnsiTheme="majorHAnsi" w:cstheme="majorHAnsi"/>
          <w:lang w:val="en-GB"/>
        </w:rPr>
        <w:t>mail</w:t>
      </w:r>
      <w:r w:rsidRPr="00162513">
        <w:rPr>
          <w:rFonts w:asciiTheme="majorHAnsi" w:hAnsiTheme="majorHAnsi" w:cstheme="majorHAnsi"/>
          <w:lang w:val="en-GB"/>
        </w:rPr>
        <w:t>.</w:t>
      </w:r>
    </w:p>
    <w:p w14:paraId="677CFF0E" w14:textId="77777777" w:rsidR="00BF0DF6" w:rsidRPr="00162513" w:rsidRDefault="00BF0DF6">
      <w:pPr>
        <w:pStyle w:val="BodyTextFirstIndent"/>
        <w:spacing w:after="0"/>
        <w:ind w:left="360" w:firstLine="0"/>
        <w:jc w:val="both"/>
        <w:rPr>
          <w:rFonts w:asciiTheme="majorHAnsi" w:hAnsiTheme="majorHAnsi" w:cstheme="majorHAnsi"/>
          <w:lang w:val="en-GB"/>
        </w:rPr>
      </w:pPr>
    </w:p>
    <w:p w14:paraId="41519DF1" w14:textId="00FBB532" w:rsidR="00BF0DF6" w:rsidRPr="00162513" w:rsidRDefault="00886F56">
      <w:pPr>
        <w:pStyle w:val="BodyTextFirstIndent"/>
        <w:tabs>
          <w:tab w:val="left" w:pos="2835"/>
        </w:tabs>
        <w:spacing w:after="0"/>
        <w:ind w:left="360" w:firstLine="0"/>
        <w:jc w:val="both"/>
        <w:rPr>
          <w:rFonts w:asciiTheme="majorHAnsi" w:hAnsiTheme="majorHAnsi" w:cstheme="majorHAnsi"/>
          <w:lang w:val="en-GB"/>
        </w:rPr>
      </w:pPr>
      <w:r w:rsidRPr="00162513">
        <w:rPr>
          <w:rFonts w:asciiTheme="majorHAnsi" w:hAnsiTheme="majorHAnsi" w:cstheme="majorHAnsi"/>
          <w:lang w:val="en-GB"/>
        </w:rPr>
        <w:t xml:space="preserve">The </w:t>
      </w:r>
      <w:r w:rsidR="00934D35" w:rsidRPr="00162513">
        <w:rPr>
          <w:rFonts w:asciiTheme="majorHAnsi" w:hAnsiTheme="majorHAnsi" w:cstheme="majorHAnsi"/>
          <w:lang w:val="en-GB"/>
        </w:rPr>
        <w:t>Contractor</w:t>
      </w:r>
      <w:r w:rsidR="00E41F48" w:rsidRPr="00162513">
        <w:rPr>
          <w:rFonts w:asciiTheme="majorHAnsi" w:hAnsiTheme="majorHAnsi" w:cstheme="majorHAnsi"/>
          <w:lang w:val="en-GB"/>
        </w:rPr>
        <w:t xml:space="preserve">, </w:t>
      </w:r>
      <w:r w:rsidRPr="00162513">
        <w:rPr>
          <w:rFonts w:asciiTheme="majorHAnsi" w:hAnsiTheme="majorHAnsi" w:cstheme="majorHAnsi"/>
          <w:lang w:val="en-GB"/>
        </w:rPr>
        <w:t xml:space="preserve">at </w:t>
      </w:r>
      <w:r w:rsidR="00E41F48" w:rsidRPr="00162513">
        <w:rPr>
          <w:rFonts w:asciiTheme="majorHAnsi" w:hAnsiTheme="majorHAnsi" w:cstheme="majorHAnsi"/>
          <w:lang w:val="en-GB"/>
        </w:rPr>
        <w:t>its sole discretion, shall determine whether an event will be considered a "Service Outage" based on its records and data.</w:t>
      </w:r>
    </w:p>
    <w:p w14:paraId="732508EE" w14:textId="77777777" w:rsidR="00BF0DF6" w:rsidRPr="00162513" w:rsidRDefault="00BF0DF6">
      <w:pPr>
        <w:pStyle w:val="BodyTextFirstIndent"/>
        <w:spacing w:after="0" w:line="240" w:lineRule="auto"/>
        <w:ind w:firstLine="0"/>
        <w:jc w:val="both"/>
        <w:rPr>
          <w:rFonts w:asciiTheme="majorHAnsi" w:hAnsiTheme="majorHAnsi" w:cstheme="majorHAnsi"/>
          <w:b/>
          <w:lang w:val="en-GB"/>
        </w:rPr>
      </w:pPr>
    </w:p>
    <w:p w14:paraId="6ED47F41" w14:textId="77777777" w:rsidR="00BF0DF6" w:rsidRPr="00162513" w:rsidRDefault="00E41F48">
      <w:pPr>
        <w:pStyle w:val="BodyTextFirstIndent"/>
        <w:spacing w:after="0" w:line="240" w:lineRule="auto"/>
        <w:ind w:firstLine="0"/>
        <w:jc w:val="both"/>
        <w:rPr>
          <w:rFonts w:asciiTheme="majorHAnsi" w:hAnsiTheme="majorHAnsi" w:cstheme="majorHAnsi"/>
          <w:b/>
          <w:lang w:val="en-GB"/>
        </w:rPr>
      </w:pPr>
      <w:r w:rsidRPr="00162513">
        <w:rPr>
          <w:rFonts w:asciiTheme="majorHAnsi" w:hAnsiTheme="majorHAnsi" w:cstheme="majorHAnsi"/>
          <w:b/>
          <w:lang w:val="en-GB"/>
        </w:rPr>
        <w:t>Remedies</w:t>
      </w:r>
    </w:p>
    <w:p w14:paraId="2D081561" w14:textId="77777777" w:rsidR="00AE5D6E" w:rsidRPr="00162513" w:rsidRDefault="00AE5D6E">
      <w:pPr>
        <w:pStyle w:val="BodyTextFirstIndent"/>
        <w:spacing w:after="0" w:line="240" w:lineRule="auto"/>
        <w:ind w:firstLine="0"/>
        <w:jc w:val="both"/>
        <w:rPr>
          <w:rFonts w:asciiTheme="majorHAnsi" w:hAnsiTheme="majorHAnsi" w:cstheme="majorHAnsi"/>
          <w:lang w:val="en-GB"/>
        </w:rPr>
      </w:pPr>
    </w:p>
    <w:p w14:paraId="6922D6EC" w14:textId="132EEFD8" w:rsidR="00BF0DF6" w:rsidRPr="00162513" w:rsidRDefault="00E41F48">
      <w:pPr>
        <w:pStyle w:val="BodyTextFirstIndent"/>
        <w:spacing w:after="0" w:line="240" w:lineRule="auto"/>
        <w:ind w:firstLine="0"/>
        <w:jc w:val="both"/>
        <w:rPr>
          <w:rFonts w:asciiTheme="majorHAnsi" w:hAnsiTheme="majorHAnsi" w:cstheme="majorHAnsi"/>
          <w:lang w:val="en-GB"/>
        </w:rPr>
      </w:pPr>
      <w:r w:rsidRPr="00162513">
        <w:rPr>
          <w:rFonts w:asciiTheme="majorHAnsi" w:hAnsiTheme="majorHAnsi" w:cstheme="majorHAnsi"/>
          <w:lang w:val="en-GB"/>
        </w:rPr>
        <w:t xml:space="preserve">When ARNES becomes aware of a Service Outage, ARNES shall notify </w:t>
      </w:r>
      <w:r w:rsidR="00886F56" w:rsidRPr="00162513">
        <w:rPr>
          <w:rFonts w:asciiTheme="majorHAnsi" w:hAnsiTheme="majorHAnsi" w:cstheme="majorHAnsi"/>
          <w:lang w:val="en-GB"/>
        </w:rPr>
        <w:t>the C</w:t>
      </w:r>
      <w:r w:rsidR="00934D35" w:rsidRPr="00162513">
        <w:rPr>
          <w:rFonts w:asciiTheme="majorHAnsi" w:hAnsiTheme="majorHAnsi" w:cstheme="majorHAnsi"/>
          <w:lang w:val="en-GB"/>
        </w:rPr>
        <w:t>ontractor</w:t>
      </w:r>
      <w:r w:rsidR="00886F56" w:rsidRPr="00162513">
        <w:rPr>
          <w:rFonts w:asciiTheme="majorHAnsi" w:hAnsiTheme="majorHAnsi" w:cstheme="majorHAnsi"/>
          <w:lang w:val="en-GB"/>
        </w:rPr>
        <w:t>’s</w:t>
      </w:r>
      <w:r w:rsidR="00934D35" w:rsidRPr="00162513">
        <w:rPr>
          <w:rFonts w:asciiTheme="majorHAnsi" w:hAnsiTheme="majorHAnsi" w:cstheme="majorHAnsi"/>
          <w:lang w:val="en-GB"/>
        </w:rPr>
        <w:t xml:space="preserve"> </w:t>
      </w:r>
      <w:r w:rsidRPr="00162513">
        <w:rPr>
          <w:rFonts w:asciiTheme="majorHAnsi" w:hAnsiTheme="majorHAnsi" w:cstheme="majorHAnsi"/>
          <w:lang w:val="en-GB"/>
        </w:rPr>
        <w:t>Customer Support within five (5) calendar days.</w:t>
      </w:r>
    </w:p>
    <w:p w14:paraId="789C14BE" w14:textId="77777777" w:rsidR="00BF0DF6" w:rsidRPr="00162513" w:rsidRDefault="00BF0DF6">
      <w:pPr>
        <w:pStyle w:val="BodyTextFirstIndent"/>
        <w:spacing w:after="0" w:line="240" w:lineRule="auto"/>
        <w:ind w:firstLine="0"/>
        <w:jc w:val="both"/>
        <w:rPr>
          <w:rFonts w:asciiTheme="majorHAnsi" w:hAnsiTheme="majorHAnsi" w:cstheme="majorHAnsi"/>
          <w:lang w:val="en-GB"/>
        </w:rPr>
      </w:pPr>
    </w:p>
    <w:p w14:paraId="16D4A447" w14:textId="6BFDAADF" w:rsidR="00BF0DF6" w:rsidRPr="00162513" w:rsidRDefault="00E41F48">
      <w:pPr>
        <w:pStyle w:val="BodyTextFirstIndent"/>
        <w:spacing w:after="0" w:line="240" w:lineRule="auto"/>
        <w:ind w:firstLine="0"/>
        <w:jc w:val="both"/>
        <w:rPr>
          <w:rFonts w:asciiTheme="majorHAnsi" w:hAnsiTheme="majorHAnsi" w:cstheme="majorHAnsi"/>
          <w:lang w:val="en-GB"/>
        </w:rPr>
      </w:pPr>
      <w:r w:rsidRPr="00162513">
        <w:rPr>
          <w:rFonts w:asciiTheme="majorHAnsi" w:hAnsiTheme="majorHAnsi" w:cstheme="majorHAnsi"/>
          <w:lang w:val="en-GB"/>
        </w:rPr>
        <w:t xml:space="preserve">If </w:t>
      </w:r>
      <w:r w:rsidR="00886F56" w:rsidRPr="00162513">
        <w:rPr>
          <w:rFonts w:asciiTheme="majorHAnsi" w:hAnsiTheme="majorHAnsi" w:cstheme="majorHAnsi"/>
          <w:lang w:val="en-GB"/>
        </w:rPr>
        <w:t>the C</w:t>
      </w:r>
      <w:r w:rsidR="00934D35" w:rsidRPr="00162513">
        <w:rPr>
          <w:rFonts w:asciiTheme="majorHAnsi" w:hAnsiTheme="majorHAnsi" w:cstheme="majorHAnsi"/>
          <w:lang w:val="en-GB"/>
        </w:rPr>
        <w:t xml:space="preserve">ontractor </w:t>
      </w:r>
      <w:r w:rsidRPr="00162513">
        <w:rPr>
          <w:rFonts w:asciiTheme="majorHAnsi" w:hAnsiTheme="majorHAnsi" w:cstheme="majorHAnsi"/>
          <w:lang w:val="en-GB"/>
        </w:rPr>
        <w:t>determines</w:t>
      </w:r>
      <w:r w:rsidR="00886F56" w:rsidRPr="00162513">
        <w:rPr>
          <w:rFonts w:asciiTheme="majorHAnsi" w:hAnsiTheme="majorHAnsi" w:cstheme="majorHAnsi"/>
          <w:lang w:val="en-GB"/>
        </w:rPr>
        <w:t>,</w:t>
      </w:r>
      <w:r w:rsidRPr="00162513">
        <w:rPr>
          <w:rFonts w:asciiTheme="majorHAnsi" w:hAnsiTheme="majorHAnsi" w:cstheme="majorHAnsi"/>
          <w:lang w:val="en-GB"/>
        </w:rPr>
        <w:t xml:space="preserve"> in its reasonable commercial judgment</w:t>
      </w:r>
      <w:r w:rsidR="00886F56" w:rsidRPr="00162513">
        <w:rPr>
          <w:rFonts w:asciiTheme="majorHAnsi" w:hAnsiTheme="majorHAnsi" w:cstheme="majorHAnsi"/>
          <w:lang w:val="en-GB"/>
        </w:rPr>
        <w:t>,</w:t>
      </w:r>
      <w:r w:rsidRPr="00162513">
        <w:rPr>
          <w:rFonts w:asciiTheme="majorHAnsi" w:hAnsiTheme="majorHAnsi" w:cstheme="majorHAnsi"/>
          <w:lang w:val="en-GB"/>
        </w:rPr>
        <w:t xml:space="preserve"> that the Service Outage event lasted for more than one (1) minute, but fewer than four (4) consecutive hours during a calendar month, </w:t>
      </w:r>
      <w:r w:rsidR="00886F56" w:rsidRPr="00162513">
        <w:rPr>
          <w:rFonts w:asciiTheme="majorHAnsi" w:hAnsiTheme="majorHAnsi" w:cstheme="majorHAnsi"/>
          <w:lang w:val="en-GB"/>
        </w:rPr>
        <w:t>the C</w:t>
      </w:r>
      <w:r w:rsidR="00934D35" w:rsidRPr="00162513">
        <w:rPr>
          <w:rFonts w:asciiTheme="majorHAnsi" w:hAnsiTheme="majorHAnsi" w:cstheme="majorHAnsi"/>
          <w:lang w:val="en-GB"/>
        </w:rPr>
        <w:t>ontractor</w:t>
      </w:r>
      <w:r w:rsidRPr="00162513">
        <w:rPr>
          <w:rFonts w:asciiTheme="majorHAnsi" w:hAnsiTheme="majorHAnsi" w:cstheme="majorHAnsi"/>
          <w:lang w:val="en-GB"/>
        </w:rPr>
        <w:t xml:space="preserve">, upon ARNES’s request, will credit ARNES’s account for </w:t>
      </w:r>
      <w:r w:rsidR="00886F56" w:rsidRPr="00162513">
        <w:rPr>
          <w:rFonts w:asciiTheme="majorHAnsi" w:hAnsiTheme="majorHAnsi" w:cstheme="majorHAnsi"/>
          <w:lang w:val="en-GB"/>
        </w:rPr>
        <w:t xml:space="preserve">that </w:t>
      </w:r>
      <w:r w:rsidRPr="00162513">
        <w:rPr>
          <w:rFonts w:asciiTheme="majorHAnsi" w:hAnsiTheme="majorHAnsi" w:cstheme="majorHAnsi"/>
          <w:lang w:val="en-GB"/>
        </w:rPr>
        <w:t xml:space="preserve">month the pro-rated charges for one (1) day's service. </w:t>
      </w:r>
    </w:p>
    <w:p w14:paraId="76AEF6F4" w14:textId="77777777" w:rsidR="00BF0DF6" w:rsidRPr="00162513" w:rsidRDefault="00BF0DF6">
      <w:pPr>
        <w:pStyle w:val="BodyTextFirstIndent"/>
        <w:spacing w:after="0" w:line="240" w:lineRule="auto"/>
        <w:ind w:firstLine="0"/>
        <w:jc w:val="both"/>
        <w:rPr>
          <w:rFonts w:asciiTheme="majorHAnsi" w:hAnsiTheme="majorHAnsi" w:cstheme="majorHAnsi"/>
          <w:lang w:val="en-GB"/>
        </w:rPr>
      </w:pPr>
    </w:p>
    <w:p w14:paraId="3144F391" w14:textId="31A154DF" w:rsidR="00BF0DF6" w:rsidRPr="00162513" w:rsidRDefault="00E41F48">
      <w:pPr>
        <w:pStyle w:val="BodyTextFirstIndent"/>
        <w:spacing w:after="0" w:line="240" w:lineRule="auto"/>
        <w:ind w:firstLine="0"/>
        <w:jc w:val="both"/>
        <w:rPr>
          <w:rFonts w:asciiTheme="majorHAnsi" w:hAnsiTheme="majorHAnsi" w:cstheme="majorHAnsi"/>
          <w:lang w:val="en-GB"/>
        </w:rPr>
      </w:pPr>
      <w:r w:rsidRPr="00162513">
        <w:rPr>
          <w:rFonts w:asciiTheme="majorHAnsi" w:hAnsiTheme="majorHAnsi" w:cstheme="majorHAnsi"/>
          <w:lang w:val="en-GB"/>
        </w:rPr>
        <w:t xml:space="preserve">If </w:t>
      </w:r>
      <w:r w:rsidR="00B03F4E" w:rsidRPr="00162513">
        <w:rPr>
          <w:rFonts w:asciiTheme="majorHAnsi" w:hAnsiTheme="majorHAnsi" w:cstheme="majorHAnsi"/>
          <w:lang w:val="en-GB"/>
        </w:rPr>
        <w:t>the C</w:t>
      </w:r>
      <w:r w:rsidR="00934D35" w:rsidRPr="00162513">
        <w:rPr>
          <w:rFonts w:asciiTheme="majorHAnsi" w:hAnsiTheme="majorHAnsi" w:cstheme="majorHAnsi"/>
          <w:lang w:val="en-GB"/>
        </w:rPr>
        <w:t xml:space="preserve">ontractor </w:t>
      </w:r>
      <w:r w:rsidRPr="00162513">
        <w:rPr>
          <w:rFonts w:asciiTheme="majorHAnsi" w:hAnsiTheme="majorHAnsi" w:cstheme="majorHAnsi"/>
          <w:lang w:val="en-GB"/>
        </w:rPr>
        <w:t>determines</w:t>
      </w:r>
      <w:r w:rsidR="00CD4C4B" w:rsidRPr="00162513">
        <w:rPr>
          <w:rFonts w:asciiTheme="majorHAnsi" w:hAnsiTheme="majorHAnsi" w:cstheme="majorHAnsi"/>
          <w:lang w:val="en-GB"/>
        </w:rPr>
        <w:t>,</w:t>
      </w:r>
      <w:r w:rsidRPr="00162513">
        <w:rPr>
          <w:rFonts w:asciiTheme="majorHAnsi" w:hAnsiTheme="majorHAnsi" w:cstheme="majorHAnsi"/>
          <w:lang w:val="en-GB"/>
        </w:rPr>
        <w:t xml:space="preserve"> in its reasonable commercial judgment</w:t>
      </w:r>
      <w:r w:rsidR="00CD4C4B" w:rsidRPr="00162513">
        <w:rPr>
          <w:rFonts w:asciiTheme="majorHAnsi" w:hAnsiTheme="majorHAnsi" w:cstheme="majorHAnsi"/>
          <w:lang w:val="en-GB"/>
        </w:rPr>
        <w:t>,</w:t>
      </w:r>
      <w:r w:rsidRPr="00162513">
        <w:rPr>
          <w:rFonts w:asciiTheme="majorHAnsi" w:hAnsiTheme="majorHAnsi" w:cstheme="majorHAnsi"/>
          <w:lang w:val="en-GB"/>
        </w:rPr>
        <w:t xml:space="preserve"> that the Service Outage event lasted for four (4) or more consecutive hours during any calendar month, </w:t>
      </w:r>
      <w:r w:rsidR="00CD4C4B" w:rsidRPr="00162513">
        <w:rPr>
          <w:rFonts w:asciiTheme="majorHAnsi" w:hAnsiTheme="majorHAnsi" w:cstheme="majorHAnsi"/>
          <w:lang w:val="en-GB"/>
        </w:rPr>
        <w:t xml:space="preserve">the </w:t>
      </w:r>
      <w:r w:rsidRPr="00162513">
        <w:rPr>
          <w:rFonts w:asciiTheme="majorHAnsi" w:hAnsiTheme="majorHAnsi" w:cstheme="majorHAnsi"/>
          <w:lang w:val="en-GB"/>
        </w:rPr>
        <w:t>C</w:t>
      </w:r>
      <w:r w:rsidR="00CD4C4B" w:rsidRPr="00162513">
        <w:rPr>
          <w:rFonts w:asciiTheme="majorHAnsi" w:hAnsiTheme="majorHAnsi" w:cstheme="majorHAnsi"/>
          <w:lang w:val="en-GB"/>
        </w:rPr>
        <w:t>ontractor</w:t>
      </w:r>
      <w:r w:rsidRPr="00162513">
        <w:rPr>
          <w:rFonts w:asciiTheme="majorHAnsi" w:hAnsiTheme="majorHAnsi" w:cstheme="majorHAnsi"/>
          <w:lang w:val="en-GB"/>
        </w:rPr>
        <w:t xml:space="preserve">, upon ARNES’s request, will credit ARNES’s account for </w:t>
      </w:r>
      <w:r w:rsidR="00CD4C4B" w:rsidRPr="00162513">
        <w:rPr>
          <w:rFonts w:asciiTheme="majorHAnsi" w:hAnsiTheme="majorHAnsi" w:cstheme="majorHAnsi"/>
          <w:lang w:val="en-GB"/>
        </w:rPr>
        <w:t xml:space="preserve">that </w:t>
      </w:r>
      <w:r w:rsidRPr="00162513">
        <w:rPr>
          <w:rFonts w:asciiTheme="majorHAnsi" w:hAnsiTheme="majorHAnsi" w:cstheme="majorHAnsi"/>
          <w:lang w:val="en-GB"/>
        </w:rPr>
        <w:t>month the pro-rated charges for one week's service.</w:t>
      </w:r>
    </w:p>
    <w:p w14:paraId="3D40BE25" w14:textId="77777777" w:rsidR="00BF0DF6" w:rsidRPr="00162513" w:rsidRDefault="00BF0DF6">
      <w:pPr>
        <w:spacing w:after="0" w:line="240" w:lineRule="auto"/>
        <w:jc w:val="both"/>
        <w:rPr>
          <w:rFonts w:asciiTheme="majorHAnsi" w:hAnsiTheme="majorHAnsi" w:cstheme="majorHAnsi"/>
          <w:lang w:val="en-GB"/>
        </w:rPr>
      </w:pPr>
    </w:p>
    <w:p w14:paraId="77CB5B51" w14:textId="77777777" w:rsidR="00BF0DF6" w:rsidRPr="00162513" w:rsidRDefault="00E41F48">
      <w:pPr>
        <w:spacing w:after="0" w:line="240" w:lineRule="auto"/>
        <w:jc w:val="both"/>
        <w:rPr>
          <w:rFonts w:asciiTheme="majorHAnsi" w:hAnsiTheme="majorHAnsi" w:cstheme="majorHAnsi"/>
          <w:lang w:val="en-GB"/>
        </w:rPr>
      </w:pPr>
      <w:r w:rsidRPr="00162513">
        <w:rPr>
          <w:rFonts w:asciiTheme="majorHAnsi" w:hAnsiTheme="majorHAnsi" w:cstheme="majorHAnsi"/>
          <w:lang w:val="en-GB"/>
        </w:rPr>
        <w:t xml:space="preserve">Credits will only apply to the month for the Services for which this commitment was not met.  ARNES’s account shall not be credited more than once per month under this SLA. </w:t>
      </w:r>
    </w:p>
    <w:p w14:paraId="4F7B3660" w14:textId="77777777" w:rsidR="00BF0DF6" w:rsidRPr="00162513" w:rsidRDefault="00BF0DF6">
      <w:pPr>
        <w:spacing w:after="0" w:line="240" w:lineRule="auto"/>
        <w:jc w:val="both"/>
        <w:rPr>
          <w:rFonts w:asciiTheme="majorHAnsi" w:hAnsiTheme="majorHAnsi" w:cstheme="majorHAnsi"/>
          <w:lang w:val="en-GB"/>
        </w:rPr>
      </w:pPr>
    </w:p>
    <w:p w14:paraId="44E1D5C5" w14:textId="399D8B48" w:rsidR="00BF0DF6" w:rsidRPr="00162513" w:rsidRDefault="00C26F3D">
      <w:pPr>
        <w:spacing w:after="0" w:line="240" w:lineRule="auto"/>
        <w:jc w:val="both"/>
        <w:rPr>
          <w:rFonts w:asciiTheme="majorHAnsi" w:hAnsiTheme="majorHAnsi" w:cstheme="majorHAnsi"/>
          <w:lang w:val="en-GB"/>
        </w:rPr>
      </w:pPr>
      <w:r>
        <w:rPr>
          <w:rFonts w:asciiTheme="majorHAnsi" w:hAnsiTheme="majorHAnsi" w:cstheme="majorHAnsi"/>
          <w:noProof/>
          <w:lang w:val="en-GB"/>
        </w:rPr>
        <w:pict w14:anchorId="64495E6D">
          <v:rect id="Text Box 18" o:spid="_x0000_s1027" style="position:absolute;left:0;text-align:left;margin-left:155.25pt;margin-top:646.85pt;width:150.8pt;height:16.4pt;z-index:4;visibility:visible;mso-wrap-style:square;mso-wrap-distance-left:0;mso-wrap-distance-top:0;mso-wrap-distance-right:0;mso-wrap-distance-bottom:.1pt;mso-position-horizontal:absolute;mso-position-horizontal-relative:margin;mso-position-vertical:absolute;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" o:allowincell="f" filled="f" stroked="f" strokeweight=".5pt">
            <v:textbox>
              <w:txbxContent>
                <w:p w14:paraId="4495492D" w14:textId="77777777" w:rsidR="00BF0DF6" w:rsidRDefault="00BF0DF6">
                  <w:pPr>
                    <w:pStyle w:val="FrameContentsuser"/>
                    <w:jc w:val="center"/>
                    <w:rPr>
                      <w:color w:val="FFFFFF" w:themeColor="background1"/>
                      <w:sz w:val="16"/>
                    </w:rPr>
                  </w:pPr>
                </w:p>
              </w:txbxContent>
            </v:textbox>
            <w10:wrap anchorx="margin" anchory="margin"/>
          </v:rect>
        </w:pict>
      </w:r>
      <w:r>
        <w:rPr>
          <w:rFonts w:asciiTheme="majorHAnsi" w:hAnsiTheme="majorHAnsi" w:cstheme="majorHAnsi"/>
          <w:noProof/>
          <w:lang w:val="en-GB"/>
        </w:rPr>
        <w:pict w14:anchorId="166CE594">
          <v:rect id="Text Box 28" o:spid="_x0000_s1026" style="position:absolute;left:0;text-align:left;margin-left:340.6pt;margin-top:639pt;width:168.85pt;height:22.65pt;z-index:6;visibility:visible;mso-wrap-style:square;mso-wrap-distance-left:.05pt;mso-wrap-distance-top:.05pt;mso-wrap-distance-right:0;mso-wrap-distance-bottom:0;mso-position-horizontal:absolute;mso-position-horizontal-relative:margin;mso-position-vertical:absolute;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" o:allowincell="f" filled="f" stroked="f" strokeweight=".5pt">
            <v:textbox inset="0,0,0,0">
              <w:txbxContent>
                <w:p w14:paraId="5FE6573B" w14:textId="77777777" w:rsidR="00BF0DF6" w:rsidRDefault="00BF0DF6">
                  <w:pPr>
                    <w:pStyle w:val="FrameContentsuser"/>
                    <w:jc w:val="center"/>
                    <w:rPr>
                      <w:color w:val="FFFFFF" w:themeColor="background1"/>
                      <w:sz w:val="24"/>
                    </w:rPr>
                  </w:pPr>
                </w:p>
              </w:txbxContent>
            </v:textbox>
            <w10:wrap anchorx="margin" anchory="margin"/>
          </v:rect>
        </w:pict>
      </w:r>
      <w:r w:rsidR="00E41F48" w:rsidRPr="00162513">
        <w:rPr>
          <w:rFonts w:asciiTheme="majorHAnsi" w:hAnsiTheme="majorHAnsi" w:cstheme="majorHAnsi"/>
          <w:lang w:val="en-GB"/>
        </w:rPr>
        <w:t xml:space="preserve">ARNES’s sole and exclusive remedy, and </w:t>
      </w:r>
      <w:r w:rsidR="00507BC0" w:rsidRPr="00162513">
        <w:rPr>
          <w:rFonts w:asciiTheme="majorHAnsi" w:hAnsiTheme="majorHAnsi" w:cstheme="majorHAnsi"/>
          <w:lang w:val="en-GB"/>
        </w:rPr>
        <w:t>the C</w:t>
      </w:r>
      <w:r w:rsidR="00934D35" w:rsidRPr="00162513">
        <w:rPr>
          <w:rFonts w:asciiTheme="majorHAnsi" w:hAnsiTheme="majorHAnsi" w:cstheme="majorHAnsi"/>
          <w:lang w:val="en-GB"/>
        </w:rPr>
        <w:t xml:space="preserve">ontractor’s </w:t>
      </w:r>
      <w:r w:rsidR="00E41F48" w:rsidRPr="00162513">
        <w:rPr>
          <w:rFonts w:asciiTheme="majorHAnsi" w:hAnsiTheme="majorHAnsi" w:cstheme="majorHAnsi"/>
          <w:lang w:val="en-GB"/>
        </w:rPr>
        <w:t xml:space="preserve">sole and exclusive liability, </w:t>
      </w:r>
      <w:r w:rsidR="00507BC0" w:rsidRPr="00162513">
        <w:rPr>
          <w:rFonts w:asciiTheme="majorHAnsi" w:hAnsiTheme="majorHAnsi" w:cstheme="majorHAnsi"/>
          <w:lang w:val="en-GB"/>
        </w:rPr>
        <w:t>if the C</w:t>
      </w:r>
      <w:r w:rsidR="00934D35" w:rsidRPr="00162513">
        <w:rPr>
          <w:rFonts w:asciiTheme="majorHAnsi" w:hAnsiTheme="majorHAnsi" w:cstheme="majorHAnsi"/>
          <w:lang w:val="en-GB"/>
        </w:rPr>
        <w:t xml:space="preserve">ontractor </w:t>
      </w:r>
      <w:r w:rsidR="00E41F48" w:rsidRPr="00162513">
        <w:rPr>
          <w:rFonts w:asciiTheme="majorHAnsi" w:hAnsiTheme="majorHAnsi" w:cstheme="majorHAnsi"/>
          <w:lang w:val="en-GB"/>
        </w:rPr>
        <w:t>fails to meet the commitments set forth in this SLA, shall be to receive a credit in accordance with the terms.</w:t>
      </w:r>
    </w:p>
    <w:p w14:paraId="26D2B8B1" w14:textId="77777777" w:rsidR="00BF0DF6" w:rsidRPr="00162513" w:rsidRDefault="00BF0DF6">
      <w:pPr>
        <w:rPr>
          <w:rFonts w:asciiTheme="majorHAnsi" w:eastAsiaTheme="majorEastAsia" w:hAnsiTheme="majorHAnsi" w:cstheme="majorHAnsi"/>
          <w:b/>
          <w:lang w:val="en-GB"/>
        </w:rPr>
      </w:pPr>
    </w:p>
    <w:p w14:paraId="209DCBCB" w14:textId="2EDFF4E5" w:rsidR="00BF0DF6" w:rsidRPr="00162513" w:rsidRDefault="00BF0DF6">
      <w:pPr>
        <w:pStyle w:val="Heading2"/>
        <w:jc w:val="both"/>
        <w:rPr>
          <w:rFonts w:cstheme="majorHAnsi"/>
          <w:lang w:val="en-GB"/>
        </w:rPr>
      </w:pPr>
    </w:p>
    <w:p w14:paraId="609FF8E5" w14:textId="292F4E64" w:rsidR="00BF0DF6" w:rsidRPr="00162513" w:rsidRDefault="00AE5D6E" w:rsidP="00AE5D6E">
      <w:pPr>
        <w:pStyle w:val="Normal-Header"/>
        <w:numPr>
          <w:ilvl w:val="0"/>
          <w:numId w:val="16"/>
        </w:numPr>
        <w:jc w:val="both"/>
        <w:rPr>
          <w:rFonts w:asciiTheme="majorHAnsi" w:hAnsiTheme="majorHAnsi" w:cstheme="majorHAnsi"/>
          <w:sz w:val="22"/>
          <w:szCs w:val="22"/>
          <w:lang w:val="en-GB"/>
        </w:rPr>
      </w:pPr>
      <w:r w:rsidRPr="00162513">
        <w:rPr>
          <w:rFonts w:asciiTheme="majorHAnsi" w:hAnsiTheme="majorHAnsi" w:cstheme="majorHAnsi"/>
          <w:sz w:val="22"/>
          <w:szCs w:val="22"/>
          <w:lang w:val="en-GB"/>
        </w:rPr>
        <w:t>CONTACTS</w:t>
      </w:r>
    </w:p>
    <w:p w14:paraId="741C5456" w14:textId="77777777" w:rsidR="00BF0DF6" w:rsidRPr="00162513" w:rsidRDefault="00BF0DF6">
      <w:pPr>
        <w:jc w:val="both"/>
        <w:rPr>
          <w:rFonts w:asciiTheme="majorHAnsi" w:hAnsiTheme="majorHAnsi" w:cstheme="majorHAnsi"/>
          <w:lang w:val="en-GB"/>
        </w:rPr>
      </w:pPr>
    </w:p>
    <w:p w14:paraId="7DDC5DB3" w14:textId="7ED56E6B" w:rsidR="00BF0DF6" w:rsidRPr="00162513" w:rsidRDefault="00AE5D6E">
      <w:pPr>
        <w:jc w:val="both"/>
        <w:rPr>
          <w:rFonts w:asciiTheme="majorHAnsi" w:hAnsiTheme="majorHAnsi" w:cstheme="majorHAnsi"/>
          <w:b/>
          <w:bCs/>
          <w:lang w:val="en-GB"/>
        </w:rPr>
      </w:pPr>
      <w:r w:rsidRPr="00162513">
        <w:rPr>
          <w:rFonts w:asciiTheme="majorHAnsi" w:eastAsia="Calibri" w:hAnsiTheme="majorHAnsi" w:cstheme="majorHAnsi"/>
          <w:b/>
          <w:bCs/>
          <w:lang w:val="en-GB" w:eastAsia="zh-CN"/>
        </w:rPr>
        <w:t>Contracting authority</w:t>
      </w:r>
      <w:r w:rsidR="00E41F48" w:rsidRPr="00162513">
        <w:rPr>
          <w:rFonts w:asciiTheme="majorHAnsi" w:hAnsiTheme="majorHAnsi" w:cstheme="majorHAnsi"/>
          <w:b/>
          <w:bCs/>
          <w:lang w:val="en-GB"/>
        </w:rPr>
        <w:t>:</w:t>
      </w:r>
    </w:p>
    <w:p w14:paraId="0A03A2FA" w14:textId="6BF50E76" w:rsidR="00BF0DF6" w:rsidRPr="00162513" w:rsidRDefault="00A21F87">
      <w:pPr>
        <w:jc w:val="both"/>
        <w:rPr>
          <w:rFonts w:asciiTheme="majorHAnsi" w:hAnsiTheme="majorHAnsi" w:cstheme="majorHAnsi"/>
          <w:lang w:val="en-GB"/>
        </w:rPr>
      </w:pPr>
      <w:r w:rsidRPr="00162513">
        <w:rPr>
          <w:rFonts w:asciiTheme="majorHAnsi" w:hAnsiTheme="majorHAnsi" w:cstheme="majorHAnsi"/>
          <w:i/>
          <w:iCs/>
          <w:lang w:val="en-GB"/>
        </w:rPr>
        <w:t>E</w:t>
      </w:r>
      <w:r w:rsidR="00E41F48" w:rsidRPr="00162513">
        <w:rPr>
          <w:rFonts w:asciiTheme="majorHAnsi" w:hAnsiTheme="majorHAnsi" w:cstheme="majorHAnsi"/>
          <w:i/>
          <w:iCs/>
          <w:lang w:val="en-GB"/>
        </w:rPr>
        <w:t xml:space="preserve">mail: </w:t>
      </w:r>
      <w:hyperlink r:id="rId7">
        <w:r w:rsidR="00E41F48" w:rsidRPr="00162513">
          <w:rPr>
            <w:rStyle w:val="Hyperlink"/>
            <w:rFonts w:asciiTheme="majorHAnsi" w:hAnsiTheme="majorHAnsi" w:cstheme="majorHAnsi"/>
            <w:lang w:val="en-GB"/>
          </w:rPr>
          <w:t>dns@register.si</w:t>
        </w:r>
      </w:hyperlink>
    </w:p>
    <w:p w14:paraId="4890098A" w14:textId="77777777" w:rsidR="00BF0DF6" w:rsidRPr="00162513" w:rsidRDefault="00E41F48">
      <w:pPr>
        <w:jc w:val="both"/>
        <w:rPr>
          <w:rFonts w:asciiTheme="majorHAnsi" w:hAnsiTheme="majorHAnsi" w:cstheme="majorHAnsi"/>
          <w:lang w:val="en-GB"/>
        </w:rPr>
      </w:pPr>
      <w:r w:rsidRPr="00162513">
        <w:rPr>
          <w:rFonts w:asciiTheme="majorHAnsi" w:hAnsiTheme="majorHAnsi" w:cstheme="majorHAnsi"/>
          <w:i/>
          <w:iCs/>
          <w:lang w:val="en-GB"/>
        </w:rPr>
        <w:t xml:space="preserve">Telephone: </w:t>
      </w:r>
      <w:r w:rsidRPr="00162513">
        <w:rPr>
          <w:rFonts w:asciiTheme="majorHAnsi" w:hAnsiTheme="majorHAnsi" w:cstheme="majorHAnsi"/>
          <w:lang w:val="en-GB"/>
        </w:rPr>
        <w:t>+386 30 478 178</w:t>
      </w:r>
    </w:p>
    <w:p w14:paraId="517BCA8E" w14:textId="3ADC2FD2" w:rsidR="00BF0DF6" w:rsidRPr="00162513" w:rsidRDefault="00E41F48" w:rsidP="00AE5D6E">
      <w:pPr>
        <w:jc w:val="both"/>
        <w:rPr>
          <w:rFonts w:asciiTheme="majorHAnsi" w:hAnsiTheme="majorHAnsi" w:cstheme="majorHAnsi"/>
          <w:lang w:val="en-GB"/>
        </w:rPr>
      </w:pPr>
      <w:r w:rsidRPr="00162513">
        <w:rPr>
          <w:rFonts w:asciiTheme="majorHAnsi" w:hAnsiTheme="majorHAnsi" w:cstheme="majorHAnsi"/>
          <w:i/>
          <w:iCs/>
          <w:lang w:val="en-GB"/>
        </w:rPr>
        <w:t xml:space="preserve">Address: </w:t>
      </w:r>
      <w:r w:rsidRPr="00162513">
        <w:rPr>
          <w:rFonts w:asciiTheme="majorHAnsi" w:hAnsiTheme="majorHAnsi" w:cstheme="majorHAnsi"/>
          <w:lang w:val="en-GB"/>
        </w:rPr>
        <w:t>Arnes</w:t>
      </w:r>
      <w:r w:rsidR="00AE5D6E" w:rsidRPr="00162513">
        <w:rPr>
          <w:rFonts w:asciiTheme="majorHAnsi" w:hAnsiTheme="majorHAnsi" w:cstheme="majorHAnsi"/>
          <w:lang w:val="en-GB"/>
        </w:rPr>
        <w:t xml:space="preserve">, </w:t>
      </w:r>
      <w:r w:rsidRPr="00162513">
        <w:rPr>
          <w:rFonts w:asciiTheme="majorHAnsi" w:hAnsiTheme="majorHAnsi" w:cstheme="majorHAnsi"/>
          <w:lang w:val="en-GB"/>
        </w:rPr>
        <w:t>Tehnološki park 18</w:t>
      </w:r>
      <w:r w:rsidR="00AE5D6E" w:rsidRPr="00162513">
        <w:rPr>
          <w:rFonts w:asciiTheme="majorHAnsi" w:hAnsiTheme="majorHAnsi" w:cstheme="majorHAnsi"/>
          <w:lang w:val="en-GB"/>
        </w:rPr>
        <w:t xml:space="preserve">, </w:t>
      </w:r>
      <w:r w:rsidRPr="00162513">
        <w:rPr>
          <w:rFonts w:asciiTheme="majorHAnsi" w:hAnsiTheme="majorHAnsi" w:cstheme="majorHAnsi"/>
          <w:lang w:val="en-GB"/>
        </w:rPr>
        <w:t>1000 Ljubljana</w:t>
      </w:r>
      <w:r w:rsidR="00AE5D6E" w:rsidRPr="00162513">
        <w:rPr>
          <w:rFonts w:asciiTheme="majorHAnsi" w:hAnsiTheme="majorHAnsi" w:cstheme="majorHAnsi"/>
          <w:lang w:val="en-GB"/>
        </w:rPr>
        <w:t xml:space="preserve">, </w:t>
      </w:r>
      <w:r w:rsidRPr="00162513">
        <w:rPr>
          <w:rFonts w:asciiTheme="majorHAnsi" w:hAnsiTheme="majorHAnsi" w:cstheme="majorHAnsi"/>
          <w:lang w:val="en-GB"/>
        </w:rPr>
        <w:t>Slovenia</w:t>
      </w:r>
    </w:p>
    <w:p w14:paraId="1516926A" w14:textId="77777777" w:rsidR="00BF0DF6" w:rsidRPr="00162513" w:rsidRDefault="00BF0DF6">
      <w:pPr>
        <w:ind w:left="708"/>
        <w:jc w:val="both"/>
        <w:rPr>
          <w:rFonts w:asciiTheme="majorHAnsi" w:hAnsiTheme="majorHAnsi" w:cstheme="majorHAnsi"/>
          <w:lang w:val="en-GB"/>
        </w:rPr>
      </w:pPr>
    </w:p>
    <w:p w14:paraId="1DFBA468" w14:textId="2440E210" w:rsidR="00BF0DF6" w:rsidRPr="00162513" w:rsidRDefault="00E41F48">
      <w:pPr>
        <w:jc w:val="both"/>
        <w:rPr>
          <w:rFonts w:asciiTheme="majorHAnsi" w:hAnsiTheme="majorHAnsi" w:cstheme="majorHAnsi"/>
          <w:b/>
          <w:bCs/>
          <w:lang w:val="en-GB"/>
        </w:rPr>
      </w:pPr>
      <w:r w:rsidRPr="00162513">
        <w:rPr>
          <w:rFonts w:asciiTheme="majorHAnsi" w:hAnsiTheme="majorHAnsi" w:cstheme="majorHAnsi"/>
          <w:b/>
          <w:bCs/>
          <w:lang w:val="en-GB"/>
        </w:rPr>
        <w:t>C</w:t>
      </w:r>
      <w:r w:rsidR="00AE5D6E" w:rsidRPr="00162513">
        <w:rPr>
          <w:rFonts w:asciiTheme="majorHAnsi" w:hAnsiTheme="majorHAnsi" w:cstheme="majorHAnsi"/>
          <w:b/>
          <w:bCs/>
          <w:lang w:val="en-GB"/>
        </w:rPr>
        <w:t>ontractor</w:t>
      </w:r>
      <w:r w:rsidRPr="00162513">
        <w:rPr>
          <w:rFonts w:asciiTheme="majorHAnsi" w:hAnsiTheme="majorHAnsi" w:cstheme="majorHAnsi"/>
          <w:b/>
          <w:bCs/>
          <w:lang w:val="en-GB"/>
        </w:rPr>
        <w:t>:</w:t>
      </w:r>
    </w:p>
    <w:p w14:paraId="59DEF096" w14:textId="3338C5BF" w:rsidR="00BF0DF6" w:rsidRPr="00162513" w:rsidRDefault="00A21F87">
      <w:pPr>
        <w:jc w:val="both"/>
        <w:rPr>
          <w:rFonts w:asciiTheme="majorHAnsi" w:hAnsiTheme="majorHAnsi" w:cstheme="majorHAnsi"/>
          <w:i/>
          <w:iCs/>
          <w:lang w:val="en-GB"/>
        </w:rPr>
      </w:pPr>
      <w:r w:rsidRPr="00162513">
        <w:rPr>
          <w:rFonts w:asciiTheme="majorHAnsi" w:hAnsiTheme="majorHAnsi" w:cstheme="majorHAnsi"/>
          <w:i/>
          <w:iCs/>
          <w:lang w:val="en-GB"/>
        </w:rPr>
        <w:t>E</w:t>
      </w:r>
      <w:r w:rsidR="00E41F48" w:rsidRPr="00162513">
        <w:rPr>
          <w:rFonts w:asciiTheme="majorHAnsi" w:hAnsiTheme="majorHAnsi" w:cstheme="majorHAnsi"/>
          <w:i/>
          <w:iCs/>
          <w:lang w:val="en-GB"/>
        </w:rPr>
        <w:t>mail:</w:t>
      </w:r>
    </w:p>
    <w:p w14:paraId="58C09D48" w14:textId="77777777" w:rsidR="00BF0DF6" w:rsidRPr="00162513" w:rsidRDefault="00E41F48">
      <w:pPr>
        <w:jc w:val="both"/>
        <w:rPr>
          <w:rFonts w:asciiTheme="majorHAnsi" w:hAnsiTheme="majorHAnsi" w:cstheme="majorHAnsi"/>
          <w:i/>
          <w:iCs/>
          <w:lang w:val="en-GB"/>
        </w:rPr>
      </w:pPr>
      <w:r w:rsidRPr="00162513">
        <w:rPr>
          <w:rFonts w:asciiTheme="majorHAnsi" w:hAnsiTheme="majorHAnsi" w:cstheme="majorHAnsi"/>
          <w:i/>
          <w:iCs/>
          <w:lang w:val="en-GB"/>
        </w:rPr>
        <w:t>Telephone:</w:t>
      </w:r>
    </w:p>
    <w:p w14:paraId="705EB77C" w14:textId="77777777" w:rsidR="00BF0DF6" w:rsidRPr="00162513" w:rsidRDefault="00E41F48">
      <w:pPr>
        <w:jc w:val="both"/>
        <w:rPr>
          <w:rFonts w:asciiTheme="majorHAnsi" w:hAnsiTheme="majorHAnsi" w:cstheme="majorHAnsi"/>
          <w:i/>
          <w:iCs/>
          <w:lang w:val="en-GB"/>
        </w:rPr>
      </w:pPr>
      <w:r w:rsidRPr="00162513">
        <w:rPr>
          <w:rFonts w:asciiTheme="majorHAnsi" w:hAnsiTheme="majorHAnsi" w:cstheme="majorHAnsi"/>
          <w:i/>
          <w:iCs/>
          <w:lang w:val="en-GB"/>
        </w:rPr>
        <w:t>Address:</w:t>
      </w:r>
    </w:p>
    <w:sectPr w:rsidR="00BF0DF6" w:rsidRPr="00162513" w:rsidSect="00AE5D6E">
      <w:headerReference w:type="first" r:id="rId8"/>
      <w:pgSz w:w="11906" w:h="16838"/>
      <w:pgMar w:top="1440" w:right="1440" w:bottom="1440" w:left="1440"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89D67" w14:textId="77777777" w:rsidR="0070672F" w:rsidRDefault="0070672F" w:rsidP="00AE5D6E">
      <w:pPr>
        <w:spacing w:after="0" w:line="240" w:lineRule="auto"/>
      </w:pPr>
      <w:r>
        <w:separator/>
      </w:r>
    </w:p>
  </w:endnote>
  <w:endnote w:type="continuationSeparator" w:id="0">
    <w:p w14:paraId="68AF5609" w14:textId="77777777" w:rsidR="0070672F" w:rsidRDefault="0070672F" w:rsidP="00AE5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DD5E6" w14:textId="77777777" w:rsidR="0070672F" w:rsidRDefault="0070672F" w:rsidP="00AE5D6E">
      <w:pPr>
        <w:spacing w:after="0" w:line="240" w:lineRule="auto"/>
      </w:pPr>
      <w:r>
        <w:separator/>
      </w:r>
    </w:p>
  </w:footnote>
  <w:footnote w:type="continuationSeparator" w:id="0">
    <w:p w14:paraId="635FC9DF" w14:textId="77777777" w:rsidR="0070672F" w:rsidRDefault="0070672F" w:rsidP="00AE5D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47167" w14:textId="77777777" w:rsidR="00AE5D6E" w:rsidRDefault="00AE5D6E">
    <w:pPr>
      <w:pStyle w:val="Header"/>
    </w:pPr>
  </w:p>
  <w:p w14:paraId="043B7750" w14:textId="3800AC72" w:rsidR="00AE5D6E" w:rsidRDefault="00AE5D6E">
    <w:pPr>
      <w:pStyle w:val="Header"/>
    </w:pPr>
    <w:r>
      <w:rPr>
        <w:noProof/>
      </w:rPr>
      <w:drawing>
        <wp:inline distT="0" distB="0" distL="0" distR="0" wp14:anchorId="78B3A17D" wp14:editId="49AE1FA4">
          <wp:extent cx="5731510" cy="660966"/>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
                  <a:stretch>
                    <a:fillRect/>
                  </a:stretch>
                </pic:blipFill>
                <pic:spPr bwMode="auto">
                  <a:xfrm>
                    <a:off x="0" y="0"/>
                    <a:ext cx="5731510" cy="66096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668BA"/>
    <w:multiLevelType w:val="multilevel"/>
    <w:tmpl w:val="BE22C1E8"/>
    <w:lvl w:ilvl="0">
      <w:start w:val="1"/>
      <w:numFmt w:val="lowerLetter"/>
      <w:lvlText w:val="%1)"/>
      <w:lvlJc w:val="left"/>
      <w:pPr>
        <w:tabs>
          <w:tab w:val="num" w:pos="0"/>
        </w:tabs>
        <w:ind w:left="720" w:hanging="360"/>
      </w:pPr>
      <w:rPr>
        <w:rFonts w:asciiTheme="majorHAnsi" w:eastAsia="Times New Roman" w:hAnsiTheme="majorHAnsi" w:cstheme="majorHAns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762037E"/>
    <w:multiLevelType w:val="hybridMultilevel"/>
    <w:tmpl w:val="5C440F98"/>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D0314DA"/>
    <w:multiLevelType w:val="multilevel"/>
    <w:tmpl w:val="50E8332A"/>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D091D50"/>
    <w:multiLevelType w:val="multilevel"/>
    <w:tmpl w:val="6602F8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54312F45"/>
    <w:multiLevelType w:val="multilevel"/>
    <w:tmpl w:val="0ABE6D7C"/>
    <w:lvl w:ilvl="0">
      <w:start w:val="1"/>
      <w:numFmt w:val="lowerLetter"/>
      <w:lvlText w:val="%1)"/>
      <w:lvlJc w:val="left"/>
      <w:pPr>
        <w:tabs>
          <w:tab w:val="num" w:pos="0"/>
        </w:tabs>
        <w:ind w:left="720" w:hanging="360"/>
      </w:pPr>
      <w:rPr>
        <w:rFonts w:asciiTheme="majorHAnsi" w:eastAsia="Times New Roman" w:hAnsiTheme="majorHAnsi" w:cstheme="majorHAns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84F10B2"/>
    <w:multiLevelType w:val="multilevel"/>
    <w:tmpl w:val="57F020C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5B9C3E69"/>
    <w:multiLevelType w:val="multilevel"/>
    <w:tmpl w:val="07523B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C6E08B6"/>
    <w:multiLevelType w:val="multilevel"/>
    <w:tmpl w:val="9F02A18E"/>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5"/>
  </w:num>
  <w:num w:numId="2">
    <w:abstractNumId w:val="2"/>
  </w:num>
  <w:num w:numId="3">
    <w:abstractNumId w:val="7"/>
  </w:num>
  <w:num w:numId="4">
    <w:abstractNumId w:val="3"/>
  </w:num>
  <w:num w:numId="5">
    <w:abstractNumId w:val="4"/>
  </w:num>
  <w:num w:numId="6">
    <w:abstractNumId w:val="0"/>
  </w:num>
  <w:num w:numId="7">
    <w:abstractNumId w:val="6"/>
  </w:num>
  <w:num w:numId="8">
    <w:abstractNumId w:val="3"/>
    <w:lvlOverride w:ilvl="0">
      <w:startOverride w:val="1"/>
    </w:lvlOverride>
  </w:num>
  <w:num w:numId="9">
    <w:abstractNumId w:val="4"/>
    <w:lvlOverride w:ilvl="0">
      <w:startOverride w:val="1"/>
    </w:lvlOverride>
  </w:num>
  <w:num w:numId="10">
    <w:abstractNumId w:val="4"/>
  </w:num>
  <w:num w:numId="11">
    <w:abstractNumId w:val="3"/>
  </w:num>
  <w:num w:numId="12">
    <w:abstractNumId w:val="0"/>
    <w:lvlOverride w:ilvl="0">
      <w:startOverride w:val="1"/>
    </w:lvlOverride>
  </w:num>
  <w:num w:numId="13">
    <w:abstractNumId w:val="0"/>
  </w:num>
  <w:num w:numId="14">
    <w:abstractNumId w:val="0"/>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708"/>
  <w:autoHyphenation/>
  <w:hyphenationZone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CxNDczNzczNTGxsDBW0lEKTi0uzszPAykwrAUA2ZVwRCwAAAA="/>
  </w:docVars>
  <w:rsids>
    <w:rsidRoot w:val="00BF0DF6"/>
    <w:rsid w:val="00162513"/>
    <w:rsid w:val="002533D1"/>
    <w:rsid w:val="00255E67"/>
    <w:rsid w:val="002F3758"/>
    <w:rsid w:val="00345818"/>
    <w:rsid w:val="0049667D"/>
    <w:rsid w:val="004A417A"/>
    <w:rsid w:val="004B6848"/>
    <w:rsid w:val="00507BC0"/>
    <w:rsid w:val="00652CCF"/>
    <w:rsid w:val="007003E1"/>
    <w:rsid w:val="0070672F"/>
    <w:rsid w:val="00726739"/>
    <w:rsid w:val="007B752F"/>
    <w:rsid w:val="007C03A7"/>
    <w:rsid w:val="007D13AB"/>
    <w:rsid w:val="007F3298"/>
    <w:rsid w:val="008577A5"/>
    <w:rsid w:val="00884F0B"/>
    <w:rsid w:val="00886F56"/>
    <w:rsid w:val="00934D35"/>
    <w:rsid w:val="00992232"/>
    <w:rsid w:val="00A21F87"/>
    <w:rsid w:val="00AE5D6E"/>
    <w:rsid w:val="00B03F4E"/>
    <w:rsid w:val="00BF0DF6"/>
    <w:rsid w:val="00C26F3D"/>
    <w:rsid w:val="00C27D5F"/>
    <w:rsid w:val="00CD4C4B"/>
    <w:rsid w:val="00D50A33"/>
    <w:rsid w:val="00DF4197"/>
    <w:rsid w:val="00E000D8"/>
    <w:rsid w:val="00E41F48"/>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B6CC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2">
    <w:name w:val="heading 2"/>
    <w:basedOn w:val="Normal"/>
    <w:next w:val="Normal"/>
    <w:link w:val="Heading2Char"/>
    <w:uiPriority w:val="9"/>
    <w:semiHidden/>
    <w:unhideWhenUsed/>
    <w:qFormat/>
    <w:rsid w:val="000F3323"/>
    <w:pPr>
      <w:keepNext/>
      <w:keepLines/>
      <w:spacing w:before="200" w:after="0" w:line="276" w:lineRule="auto"/>
      <w:outlineLvl w:val="1"/>
    </w:pPr>
    <w:rPr>
      <w:rFonts w:asciiTheme="majorHAnsi" w:eastAsiaTheme="majorEastAsia" w:hAnsiTheme="majorHAnsi" w:cstheme="majorBidi"/>
      <w:b/>
      <w:bCs/>
      <w:color w:val="4472C4" w:themeColor="accent1"/>
      <w:sz w:val="26"/>
      <w:szCs w:val="26"/>
      <w:lang w:val="en-US"/>
    </w:rPr>
  </w:style>
  <w:style w:type="paragraph" w:styleId="Heading3">
    <w:name w:val="heading 3"/>
    <w:basedOn w:val="Normal"/>
    <w:next w:val="Normal"/>
    <w:link w:val="Heading3Char"/>
    <w:uiPriority w:val="9"/>
    <w:semiHidden/>
    <w:unhideWhenUsed/>
    <w:qFormat/>
    <w:rsid w:val="000F3323"/>
    <w:pPr>
      <w:keepNext/>
      <w:keepLines/>
      <w:spacing w:before="200" w:after="0" w:line="276" w:lineRule="auto"/>
      <w:outlineLvl w:val="2"/>
    </w:pPr>
    <w:rPr>
      <w:rFonts w:asciiTheme="majorHAnsi" w:eastAsiaTheme="majorEastAsia" w:hAnsiTheme="majorHAnsi" w:cstheme="majorBidi"/>
      <w:b/>
      <w:bCs/>
      <w:color w:val="4472C4" w:themeColor="accen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qFormat/>
    <w:rsid w:val="000F3323"/>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uiPriority w:val="9"/>
    <w:semiHidden/>
    <w:qFormat/>
    <w:rsid w:val="000F3323"/>
    <w:rPr>
      <w:rFonts w:asciiTheme="majorHAnsi" w:eastAsiaTheme="majorEastAsia" w:hAnsiTheme="majorHAnsi" w:cstheme="majorBidi"/>
      <w:b/>
      <w:bCs/>
      <w:color w:val="4472C4" w:themeColor="accent1"/>
      <w:lang w:val="en-US"/>
    </w:rPr>
  </w:style>
  <w:style w:type="character" w:customStyle="1" w:styleId="BodyTextChar">
    <w:name w:val="Body Text Char"/>
    <w:basedOn w:val="DefaultParagraphFont"/>
    <w:link w:val="BodyText"/>
    <w:uiPriority w:val="99"/>
    <w:semiHidden/>
    <w:qFormat/>
    <w:rsid w:val="000F3323"/>
  </w:style>
  <w:style w:type="character" w:customStyle="1" w:styleId="BodyTextFirstIndentChar">
    <w:name w:val="Body Text First Indent Char"/>
    <w:basedOn w:val="BodyTextChar"/>
    <w:link w:val="BodyTextFirstIndent"/>
    <w:uiPriority w:val="99"/>
    <w:semiHidden/>
    <w:qFormat/>
    <w:rsid w:val="000F3323"/>
    <w:rPr>
      <w:lang w:val="en-CA"/>
    </w:rPr>
  </w:style>
  <w:style w:type="character" w:customStyle="1" w:styleId="ListParagraphChar">
    <w:name w:val="List Paragraph Char"/>
    <w:basedOn w:val="DefaultParagraphFont"/>
    <w:link w:val="ListParagraph"/>
    <w:uiPriority w:val="34"/>
    <w:qFormat/>
    <w:locked/>
    <w:rsid w:val="000F3323"/>
  </w:style>
  <w:style w:type="character" w:styleId="Hyperlink">
    <w:name w:val="Hyperlink"/>
    <w:rPr>
      <w:color w:val="0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uiPriority w:val="99"/>
    <w:semiHidden/>
    <w:unhideWhenUsed/>
    <w:rsid w:val="000F3323"/>
    <w:pPr>
      <w:spacing w:after="120"/>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BodyTextFirstIndent">
    <w:name w:val="Body Text First Indent"/>
    <w:basedOn w:val="BodyText"/>
    <w:link w:val="BodyTextFirstIndentChar"/>
    <w:uiPriority w:val="99"/>
    <w:semiHidden/>
    <w:unhideWhenUsed/>
    <w:rsid w:val="000F3323"/>
    <w:pPr>
      <w:spacing w:after="200" w:line="276" w:lineRule="auto"/>
      <w:ind w:firstLine="360"/>
    </w:pPr>
    <w:rPr>
      <w:lang w:val="en-CA"/>
    </w:rPr>
  </w:style>
  <w:style w:type="paragraph" w:styleId="ListParagraph">
    <w:name w:val="List Paragraph"/>
    <w:basedOn w:val="Normal"/>
    <w:link w:val="ListParagraphChar"/>
    <w:uiPriority w:val="34"/>
    <w:qFormat/>
    <w:rsid w:val="000F3323"/>
    <w:pPr>
      <w:spacing w:after="200" w:line="276" w:lineRule="auto"/>
      <w:ind w:left="720"/>
      <w:contextualSpacing/>
    </w:pPr>
  </w:style>
  <w:style w:type="paragraph" w:customStyle="1" w:styleId="Normal-Header">
    <w:name w:val="Normal - Header"/>
    <w:basedOn w:val="Normal"/>
    <w:qFormat/>
    <w:rsid w:val="000F3323"/>
    <w:pPr>
      <w:spacing w:after="0" w:line="240" w:lineRule="auto"/>
      <w:jc w:val="center"/>
    </w:pPr>
    <w:rPr>
      <w:rFonts w:ascii="Times New Roman" w:eastAsia="Times New Roman" w:hAnsi="Times New Roman" w:cs="Times New Roman"/>
      <w:b/>
      <w:sz w:val="24"/>
      <w:szCs w:val="24"/>
      <w:lang w:val="en-US"/>
    </w:rPr>
  </w:style>
  <w:style w:type="paragraph" w:customStyle="1" w:styleId="ToSBodyText">
    <w:name w:val="ToS Body Text"/>
    <w:basedOn w:val="BodyTextFirstIndent"/>
    <w:qFormat/>
    <w:rsid w:val="000F3323"/>
    <w:pPr>
      <w:spacing w:after="240" w:line="240" w:lineRule="auto"/>
      <w:ind w:left="2160" w:firstLine="720"/>
      <w:jc w:val="both"/>
    </w:pPr>
    <w:rPr>
      <w:rFonts w:ascii="Times New Roman" w:eastAsia="Times New Roman" w:hAnsi="Times New Roman" w:cs="Times New Roman"/>
      <w:b/>
      <w:sz w:val="20"/>
      <w:szCs w:val="20"/>
    </w:rPr>
  </w:style>
  <w:style w:type="paragraph" w:customStyle="1" w:styleId="ToSBodyTest-Bold">
    <w:name w:val="ToS Body Test - Bold"/>
    <w:basedOn w:val="BodyTextFirstIndent"/>
    <w:qFormat/>
    <w:rsid w:val="000F3323"/>
    <w:pPr>
      <w:spacing w:after="240" w:line="240" w:lineRule="auto"/>
      <w:ind w:firstLine="0"/>
      <w:jc w:val="both"/>
    </w:pPr>
    <w:rPr>
      <w:rFonts w:ascii="Times New Roman" w:eastAsia="Times New Roman" w:hAnsi="Times New Roman" w:cs="Times New Roman"/>
      <w:b/>
    </w:rPr>
  </w:style>
  <w:style w:type="paragraph" w:customStyle="1" w:styleId="FrameContentsuser">
    <w:name w:val="Frame Contents (user)"/>
    <w:basedOn w:val="Normal"/>
    <w:qFormat/>
  </w:style>
  <w:style w:type="paragraph" w:customStyle="1" w:styleId="FrameContents">
    <w:name w:val="Frame Contents"/>
    <w:basedOn w:val="Normal"/>
    <w:qFormat/>
  </w:style>
  <w:style w:type="paragraph" w:styleId="Header">
    <w:name w:val="header"/>
    <w:basedOn w:val="Normal"/>
    <w:link w:val="HeaderChar"/>
    <w:uiPriority w:val="99"/>
    <w:unhideWhenUsed/>
    <w:rsid w:val="00AE5D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5D6E"/>
  </w:style>
  <w:style w:type="paragraph" w:styleId="Footer">
    <w:name w:val="footer"/>
    <w:basedOn w:val="Normal"/>
    <w:link w:val="FooterChar"/>
    <w:uiPriority w:val="99"/>
    <w:unhideWhenUsed/>
    <w:rsid w:val="00AE5D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5D6E"/>
  </w:style>
  <w:style w:type="character" w:styleId="CommentReference">
    <w:name w:val="annotation reference"/>
    <w:basedOn w:val="DefaultParagraphFont"/>
    <w:uiPriority w:val="99"/>
    <w:semiHidden/>
    <w:unhideWhenUsed/>
    <w:rsid w:val="00A21F87"/>
    <w:rPr>
      <w:sz w:val="16"/>
      <w:szCs w:val="16"/>
    </w:rPr>
  </w:style>
  <w:style w:type="paragraph" w:styleId="CommentText">
    <w:name w:val="annotation text"/>
    <w:basedOn w:val="Normal"/>
    <w:link w:val="CommentTextChar"/>
    <w:uiPriority w:val="99"/>
    <w:semiHidden/>
    <w:unhideWhenUsed/>
    <w:rsid w:val="00A21F87"/>
    <w:pPr>
      <w:spacing w:line="240" w:lineRule="auto"/>
    </w:pPr>
    <w:rPr>
      <w:sz w:val="20"/>
      <w:szCs w:val="20"/>
    </w:rPr>
  </w:style>
  <w:style w:type="character" w:customStyle="1" w:styleId="CommentTextChar">
    <w:name w:val="Comment Text Char"/>
    <w:basedOn w:val="DefaultParagraphFont"/>
    <w:link w:val="CommentText"/>
    <w:uiPriority w:val="99"/>
    <w:semiHidden/>
    <w:rsid w:val="00A21F87"/>
    <w:rPr>
      <w:sz w:val="20"/>
      <w:szCs w:val="20"/>
    </w:rPr>
  </w:style>
  <w:style w:type="paragraph" w:styleId="CommentSubject">
    <w:name w:val="annotation subject"/>
    <w:basedOn w:val="CommentText"/>
    <w:next w:val="CommentText"/>
    <w:link w:val="CommentSubjectChar"/>
    <w:uiPriority w:val="99"/>
    <w:semiHidden/>
    <w:unhideWhenUsed/>
    <w:rsid w:val="00A21F87"/>
    <w:rPr>
      <w:b/>
      <w:bCs/>
    </w:rPr>
  </w:style>
  <w:style w:type="character" w:customStyle="1" w:styleId="CommentSubjectChar">
    <w:name w:val="Comment Subject Char"/>
    <w:basedOn w:val="CommentTextChar"/>
    <w:link w:val="CommentSubject"/>
    <w:uiPriority w:val="99"/>
    <w:semiHidden/>
    <w:rsid w:val="00A21F87"/>
    <w:rPr>
      <w:b/>
      <w:bCs/>
      <w:sz w:val="20"/>
      <w:szCs w:val="20"/>
    </w:rPr>
  </w:style>
  <w:style w:type="paragraph" w:styleId="Revision">
    <w:name w:val="Revision"/>
    <w:hidden/>
    <w:uiPriority w:val="99"/>
    <w:semiHidden/>
    <w:rsid w:val="00652CCF"/>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ns@register.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3399</Characters>
  <Application>Microsoft Office Word</Application>
  <DocSecurity>0</DocSecurity>
  <Lines>28</Lines>
  <Paragraphs>7</Paragraphs>
  <ScaleCrop>false</ScaleCrop>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2025-11-25T08:37:00Z</dcterms:created>
  <dcterms:modified xsi:type="dcterms:W3CDTF">2025-12-19T18:29:00Z</dcterms:modified>
  <dc:language/>
</cp:coreProperties>
</file>